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Załącznik nr 3 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„</w:t>
      </w:r>
      <w:r>
        <w:rPr>
          <w:rFonts w:eastAsia="Times New Roman" w:cs="Times New Roman" w:ascii="Arial" w:hAnsi="Arial"/>
          <w:b/>
          <w:bCs/>
          <w:color w:val="auto"/>
          <w:spacing w:val="0"/>
          <w:kern w:val="0"/>
          <w:sz w:val="22"/>
          <w:szCs w:val="22"/>
          <w:shd w:fill="FFFFFF" w:val="clear"/>
          <w:lang w:val="pl-PL" w:eastAsia="zxx" w:bidi="ar-SA"/>
        </w:rPr>
        <w:t>Dostawa materiałów reklamowych na potrzeby Poznańskich Ośrodków Sportu i Rekreacji”,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prowadzonego przez Poznańskie Ośrodki Sportu i Rekreacji.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LibreOffice/6.3.4.2$Windows_X86_64 LibreOffice_project/60da17e045e08f1793c57c00ba83cdfce946d0aa</Application>
  <Pages>3</Pages>
  <Words>236</Words>
  <Characters>1916</Characters>
  <CharactersWithSpaces>2550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2020-01-27T09:02:01Z</dcterms:modified>
  <cp:revision>21</cp:revision>
  <dc:subject/>
  <dc:title/>
</cp:coreProperties>
</file>