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F174B" w14:textId="5BBE70B0" w:rsidR="00C8662E" w:rsidRPr="00C8662E" w:rsidRDefault="00C8662E" w:rsidP="00C8662E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bookmarkStart w:id="0" w:name="_Hlk528428577"/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Umowa nr DGN.220.6.2023</w:t>
      </w:r>
    </w:p>
    <w:bookmarkEnd w:id="0"/>
    <w:p w14:paraId="21486D51" w14:textId="77777777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lang w:val="pl-PL" w:eastAsia="pl-PL"/>
        </w:rPr>
      </w:pPr>
    </w:p>
    <w:p w14:paraId="7531A545" w14:textId="6B5979BA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lang w:val="pl-PL" w:eastAsia="pl-PL"/>
        </w:rPr>
      </w:pPr>
      <w:r w:rsidRPr="00C8662E">
        <w:rPr>
          <w:rFonts w:asciiTheme="minorBidi" w:eastAsia="Times New Roman" w:hAnsiTheme="minorBidi" w:cstheme="minorBidi"/>
          <w:lang w:val="pl-PL" w:eastAsia="pl-PL"/>
        </w:rPr>
        <w:t>zawarta w dniu ……………………………. w Poznaniu pomiędzy:</w:t>
      </w:r>
    </w:p>
    <w:p w14:paraId="35014529" w14:textId="77777777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lang w:val="pl-PL" w:eastAsia="pl-PL"/>
        </w:rPr>
      </w:pPr>
    </w:p>
    <w:p w14:paraId="3E836184" w14:textId="0068F6D7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Miastem Poznań</w:t>
      </w:r>
      <w:r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, </w:t>
      </w: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Poznańskimi Ośrodkami Sportu i Rekreacji – Samorządowym Zakładem Budżetowym</w:t>
      </w:r>
      <w:r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,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z siedzibą w przy ul. J. Spychalskiego 34, 61-553 Poznań, nr NIP: 2090001440,</w:t>
      </w:r>
      <w:r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reprezentowanym przez </w:t>
      </w: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Łukasza </w:t>
      </w:r>
      <w:proofErr w:type="spellStart"/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Miadziołko</w:t>
      </w:r>
      <w:proofErr w:type="spellEnd"/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–</w:t>
      </w:r>
      <w:r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Dyrektora POSiR</w:t>
      </w:r>
      <w:r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,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przy kontrasygnacie </w:t>
      </w: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Kingi </w:t>
      </w:r>
      <w:proofErr w:type="spellStart"/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Haremskiej</w:t>
      </w:r>
      <w:proofErr w:type="spellEnd"/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– Kierownika Działu – Głównego Księgowego</w:t>
      </w:r>
      <w:r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zwanym dalej </w:t>
      </w: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„Zamawiającym”</w:t>
      </w:r>
    </w:p>
    <w:p w14:paraId="5140E7C8" w14:textId="77777777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a</w:t>
      </w:r>
    </w:p>
    <w:p w14:paraId="4208D3E6" w14:textId="4576BA60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eastAsia="Times New Roman" w:hAnsiTheme="minorBidi" w:cstheme="minorBidi"/>
          <w:color w:val="00000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96C5E6" w14:textId="76D8D06F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zwaną dalej </w:t>
      </w:r>
      <w:r w:rsidRPr="001F493F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"Wykonawcą".</w:t>
      </w:r>
    </w:p>
    <w:p w14:paraId="7232D3B4" w14:textId="77777777" w:rsidR="00C8662E" w:rsidRPr="00C8662E" w:rsidRDefault="00C8662E" w:rsidP="00C8662E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§ 1</w:t>
      </w:r>
    </w:p>
    <w:p w14:paraId="22F0A7B7" w14:textId="3D6A5139" w:rsidR="00C8662E" w:rsidRPr="00C8662E" w:rsidRDefault="00C8662E" w:rsidP="005C1B9B">
      <w:pPr>
        <w:pStyle w:val="Akapitzlist"/>
        <w:numPr>
          <w:ilvl w:val="0"/>
          <w:numId w:val="14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 w:eastAsia="pl-PL"/>
        </w:rPr>
        <w:t xml:space="preserve">Zamawiający zleca, a Wykonawca zobowiązuje się </w:t>
      </w:r>
      <w:r>
        <w:rPr>
          <w:rFonts w:asciiTheme="minorBidi" w:eastAsia="Times New Roman" w:hAnsiTheme="minorBidi" w:cstheme="minorBidi"/>
          <w:lang w:val="pl-PL" w:eastAsia="pl-PL"/>
        </w:rPr>
        <w:t>zrealizować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 </w:t>
      </w:r>
      <w:r>
        <w:rPr>
          <w:rFonts w:asciiTheme="minorBidi" w:eastAsia="Times New Roman" w:hAnsiTheme="minorBidi" w:cstheme="minorBidi"/>
          <w:lang w:val="pl-PL" w:eastAsia="pl-PL"/>
        </w:rPr>
        <w:t>rozbudowę budynku świetlicy na terenie Campingu Strzeszynek, położonego w Poznaniu, przy ul. Koszalińskiej 32</w:t>
      </w:r>
      <w:r w:rsidRPr="00C8662E">
        <w:rPr>
          <w:rFonts w:asciiTheme="minorBidi" w:eastAsia="Times New Roman" w:hAnsiTheme="minorBidi" w:cstheme="minorBidi"/>
          <w:lang w:val="pl-PL"/>
        </w:rPr>
        <w:t>, zwaną dalej „przedmiotem umowy”</w:t>
      </w:r>
      <w:r w:rsidRPr="00C8662E">
        <w:rPr>
          <w:rFonts w:asciiTheme="minorBidi" w:eastAsia="Times New Roman" w:hAnsiTheme="minorBidi" w:cstheme="minorBidi"/>
          <w:color w:val="000000"/>
          <w:lang w:val="pl-PL"/>
        </w:rPr>
        <w:t>.</w:t>
      </w:r>
    </w:p>
    <w:p w14:paraId="055ECCC2" w14:textId="77777777" w:rsidR="00C8662E" w:rsidRPr="00C8662E" w:rsidRDefault="00C8662E" w:rsidP="005C1B9B">
      <w:pPr>
        <w:pStyle w:val="Akapitzlist"/>
        <w:numPr>
          <w:ilvl w:val="0"/>
          <w:numId w:val="1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/>
        </w:rPr>
        <w:t>Przedmiot umowy szczegółowo określają:</w:t>
      </w:r>
    </w:p>
    <w:p w14:paraId="20E1E793" w14:textId="66C4E64A" w:rsidR="00C8662E" w:rsidRPr="00C8662E" w:rsidRDefault="00C8662E" w:rsidP="005C1B9B">
      <w:pPr>
        <w:pStyle w:val="Akapitzlist"/>
        <w:numPr>
          <w:ilvl w:val="0"/>
          <w:numId w:val="15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 w:eastAsia="pl-PL"/>
        </w:rPr>
      </w:pPr>
      <w:r>
        <w:rPr>
          <w:rFonts w:asciiTheme="minorBidi" w:eastAsia="Times New Roman" w:hAnsiTheme="minorBidi" w:cstheme="minorBidi"/>
          <w:lang w:val="pl-PL" w:eastAsia="pl-PL"/>
        </w:rPr>
        <w:t>projekt budowalny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 – zał. nr 1 do umowy;</w:t>
      </w:r>
    </w:p>
    <w:p w14:paraId="157DB59E" w14:textId="442BCF68" w:rsidR="00C8662E" w:rsidRPr="00C8662E" w:rsidRDefault="00C8662E" w:rsidP="005C1B9B">
      <w:pPr>
        <w:pStyle w:val="Akapitzlist"/>
        <w:numPr>
          <w:ilvl w:val="0"/>
          <w:numId w:val="2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 w:eastAsia="pl-PL"/>
        </w:rPr>
      </w:pPr>
      <w:r>
        <w:rPr>
          <w:rFonts w:asciiTheme="minorBidi" w:eastAsia="Times New Roman" w:hAnsiTheme="minorBidi" w:cstheme="minorBidi"/>
          <w:lang w:val="pl-PL" w:eastAsia="pl-PL"/>
        </w:rPr>
        <w:t>projekt techniczny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 – zał. nr 2 do umowy;</w:t>
      </w:r>
    </w:p>
    <w:p w14:paraId="1694C493" w14:textId="10FAD81D" w:rsidR="00C8662E" w:rsidRPr="00C8662E" w:rsidRDefault="00C8662E" w:rsidP="005C1B9B">
      <w:pPr>
        <w:pStyle w:val="Akapitzlist"/>
        <w:numPr>
          <w:ilvl w:val="0"/>
          <w:numId w:val="2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 w:eastAsia="pl-PL"/>
        </w:rPr>
      </w:pPr>
      <w:r w:rsidRPr="00C8662E">
        <w:rPr>
          <w:rFonts w:asciiTheme="minorBidi" w:eastAsia="Times New Roman" w:hAnsiTheme="minorBidi" w:cstheme="minorBidi"/>
          <w:lang w:val="pl-PL" w:eastAsia="pl-PL"/>
        </w:rPr>
        <w:t>specyfikacja techniczna wykonania i odbioru robót budowlanych – zał. nr 3 do umowy;</w:t>
      </w:r>
    </w:p>
    <w:p w14:paraId="64460B93" w14:textId="2CCE7E11" w:rsidR="00C8662E" w:rsidRPr="00C8662E" w:rsidRDefault="00C8662E" w:rsidP="005C1B9B">
      <w:pPr>
        <w:pStyle w:val="Akapitzlist"/>
        <w:numPr>
          <w:ilvl w:val="0"/>
          <w:numId w:val="2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 w:eastAsia="pl-PL"/>
        </w:rPr>
      </w:pPr>
      <w:r>
        <w:rPr>
          <w:rFonts w:asciiTheme="minorBidi" w:eastAsia="Times New Roman" w:hAnsiTheme="minorBidi" w:cstheme="minorBidi"/>
          <w:lang w:val="pl-PL" w:eastAsia="pl-PL"/>
        </w:rPr>
        <w:t xml:space="preserve">przedmiar – zał. Nr 4 do umowy </w:t>
      </w:r>
    </w:p>
    <w:p w14:paraId="53AEA773" w14:textId="2724883F" w:rsidR="00C8662E" w:rsidRPr="00C8662E" w:rsidRDefault="00C8662E" w:rsidP="005C1B9B">
      <w:pPr>
        <w:pStyle w:val="Akapitzlist"/>
        <w:tabs>
          <w:tab w:val="decimal" w:pos="862"/>
        </w:tabs>
        <w:spacing w:before="57" w:after="57" w:line="360" w:lineRule="auto"/>
        <w:ind w:left="284"/>
        <w:jc w:val="both"/>
        <w:rPr>
          <w:rFonts w:asciiTheme="minorBidi" w:eastAsia="Times New Roman" w:hAnsiTheme="minorBidi" w:cstheme="minorBidi"/>
          <w:lang w:val="pl-PL" w:eastAsia="pl-PL"/>
        </w:rPr>
      </w:pPr>
      <w:r w:rsidRPr="00C8662E">
        <w:rPr>
          <w:rFonts w:asciiTheme="minorBidi" w:eastAsia="Times New Roman" w:hAnsiTheme="minorBidi" w:cstheme="minorBidi"/>
          <w:lang w:val="pl-PL" w:eastAsia="pl-PL"/>
        </w:rPr>
        <w:t xml:space="preserve">z wyłączeniem </w:t>
      </w:r>
      <w:r>
        <w:rPr>
          <w:rFonts w:asciiTheme="minorBidi" w:eastAsia="Times New Roman" w:hAnsiTheme="minorBidi" w:cstheme="minorBidi"/>
          <w:lang w:val="pl-PL" w:eastAsia="pl-PL"/>
        </w:rPr>
        <w:t>dostawy stolarki - drzwi stalowych zewnętrznych, okien PCV, drzwi wewnętrznych i ścianki sanitarnej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 (poz. </w:t>
      </w:r>
      <w:r>
        <w:rPr>
          <w:rFonts w:asciiTheme="minorBidi" w:eastAsia="Times New Roman" w:hAnsiTheme="minorBidi" w:cstheme="minorBidi"/>
          <w:lang w:val="pl-PL" w:eastAsia="pl-PL"/>
        </w:rPr>
        <w:t>1.1.6 i 2.3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 w zał. nr </w:t>
      </w:r>
      <w:r>
        <w:rPr>
          <w:rFonts w:asciiTheme="minorBidi" w:eastAsia="Times New Roman" w:hAnsiTheme="minorBidi" w:cstheme="minorBidi"/>
          <w:lang w:val="pl-PL" w:eastAsia="pl-PL"/>
        </w:rPr>
        <w:t>4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 do umowy), </w:t>
      </w:r>
      <w:r w:rsidRPr="00C8662E">
        <w:rPr>
          <w:rFonts w:asciiTheme="minorBidi" w:eastAsia="Times New Roman" w:hAnsiTheme="minorBidi" w:cstheme="minorBidi"/>
          <w:lang w:val="pl-PL"/>
        </w:rPr>
        <w:t>któr</w:t>
      </w:r>
      <w:r>
        <w:rPr>
          <w:rFonts w:asciiTheme="minorBidi" w:eastAsia="Times New Roman" w:hAnsiTheme="minorBidi" w:cstheme="minorBidi"/>
          <w:lang w:val="pl-PL"/>
        </w:rPr>
        <w:t>a</w:t>
      </w:r>
      <w:r w:rsidRPr="00C8662E">
        <w:rPr>
          <w:rFonts w:asciiTheme="minorBidi" w:eastAsia="Times New Roman" w:hAnsiTheme="minorBidi" w:cstheme="minorBidi"/>
          <w:lang w:val="pl-PL"/>
        </w:rPr>
        <w:t xml:space="preserve"> zostan</w:t>
      </w:r>
      <w:r>
        <w:rPr>
          <w:rFonts w:asciiTheme="minorBidi" w:eastAsia="Times New Roman" w:hAnsiTheme="minorBidi" w:cstheme="minorBidi"/>
          <w:lang w:val="pl-PL"/>
        </w:rPr>
        <w:t>ie</w:t>
      </w:r>
      <w:r w:rsidRPr="00C8662E">
        <w:rPr>
          <w:rFonts w:asciiTheme="minorBidi" w:eastAsia="Times New Roman" w:hAnsiTheme="minorBidi" w:cstheme="minorBidi"/>
          <w:lang w:val="pl-PL"/>
        </w:rPr>
        <w:t xml:space="preserve"> </w:t>
      </w:r>
      <w:r>
        <w:rPr>
          <w:rFonts w:asciiTheme="minorBidi" w:eastAsia="Times New Roman" w:hAnsiTheme="minorBidi" w:cstheme="minorBidi"/>
          <w:lang w:val="pl-PL"/>
        </w:rPr>
        <w:t>zrealizowana przez Zamawiającego</w:t>
      </w:r>
      <w:r w:rsidR="007342D5">
        <w:rPr>
          <w:rFonts w:asciiTheme="minorBidi" w:eastAsia="Times New Roman" w:hAnsiTheme="minorBidi" w:cstheme="minorBidi"/>
          <w:lang w:val="pl-PL"/>
        </w:rPr>
        <w:t xml:space="preserve">, przy czym </w:t>
      </w:r>
      <w:r>
        <w:rPr>
          <w:rFonts w:asciiTheme="minorBidi" w:eastAsia="Times New Roman" w:hAnsiTheme="minorBidi" w:cstheme="minorBidi"/>
          <w:lang w:val="pl-PL"/>
        </w:rPr>
        <w:t>Wykonawca odpowiedzialny będzie za montaż</w:t>
      </w:r>
      <w:r w:rsidR="004723FD">
        <w:rPr>
          <w:rFonts w:asciiTheme="minorBidi" w:eastAsia="Times New Roman" w:hAnsiTheme="minorBidi" w:cstheme="minorBidi"/>
          <w:lang w:val="pl-PL"/>
        </w:rPr>
        <w:t xml:space="preserve"> stolarki </w:t>
      </w:r>
      <w:r w:rsidR="00AF7B64">
        <w:rPr>
          <w:rFonts w:asciiTheme="minorBidi" w:eastAsia="Times New Roman" w:hAnsiTheme="minorBidi" w:cstheme="minorBidi"/>
          <w:lang w:val="pl-PL"/>
        </w:rPr>
        <w:t xml:space="preserve">dostarczonej przez Zamawiającego, </w:t>
      </w:r>
      <w:r w:rsidR="004723FD">
        <w:rPr>
          <w:rFonts w:asciiTheme="minorBidi" w:eastAsia="Times New Roman" w:hAnsiTheme="minorBidi" w:cstheme="minorBidi"/>
          <w:lang w:val="pl-PL"/>
        </w:rPr>
        <w:t>wskazan</w:t>
      </w:r>
      <w:r w:rsidR="00AF7B64">
        <w:rPr>
          <w:rFonts w:asciiTheme="minorBidi" w:eastAsia="Times New Roman" w:hAnsiTheme="minorBidi" w:cstheme="minorBidi"/>
          <w:lang w:val="pl-PL"/>
        </w:rPr>
        <w:t>ej</w:t>
      </w:r>
      <w:r w:rsidR="004723FD">
        <w:rPr>
          <w:rFonts w:asciiTheme="minorBidi" w:eastAsia="Times New Roman" w:hAnsiTheme="minorBidi" w:cstheme="minorBidi"/>
          <w:lang w:val="pl-PL"/>
        </w:rPr>
        <w:t xml:space="preserve"> w pozycjach wymienionych w zdaniu powyżej</w:t>
      </w:r>
      <w:r>
        <w:rPr>
          <w:rFonts w:asciiTheme="minorBidi" w:eastAsia="Times New Roman" w:hAnsiTheme="minorBidi" w:cstheme="minorBidi"/>
          <w:lang w:val="pl-PL"/>
        </w:rPr>
        <w:t xml:space="preserve">. </w:t>
      </w:r>
    </w:p>
    <w:p w14:paraId="1938750C" w14:textId="32ED6470" w:rsidR="004723FD" w:rsidRPr="004723FD" w:rsidRDefault="00C8662E" w:rsidP="005C1B9B">
      <w:pPr>
        <w:pStyle w:val="Akapitzlist"/>
        <w:numPr>
          <w:ilvl w:val="0"/>
          <w:numId w:val="28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4723FD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Wykonawca zobowiązany jest do wykonania </w:t>
      </w:r>
      <w:r w:rsidRPr="004723FD">
        <w:rPr>
          <w:rFonts w:asciiTheme="minorBidi" w:eastAsia="Times New Roman" w:hAnsiTheme="minorBidi" w:cstheme="minorBidi"/>
          <w:lang w:val="pl-PL" w:eastAsia="pl-PL"/>
        </w:rPr>
        <w:t xml:space="preserve">przedmiotu umowy </w:t>
      </w:r>
      <w:r w:rsidRPr="004723FD">
        <w:rPr>
          <w:rFonts w:asciiTheme="minorBidi" w:eastAsia="Times New Roman" w:hAnsiTheme="minorBidi" w:cstheme="minorBidi"/>
          <w:bCs/>
          <w:lang w:val="pl-PL" w:eastAsia="pl-PL"/>
        </w:rPr>
        <w:t>zgodnie z</w:t>
      </w:r>
      <w:r w:rsidR="005C1B9B">
        <w:rPr>
          <w:rFonts w:asciiTheme="minorBidi" w:eastAsia="Times New Roman" w:hAnsiTheme="minorBidi" w:cstheme="minorBidi"/>
          <w:bCs/>
          <w:lang w:val="pl-PL" w:eastAsia="pl-PL"/>
        </w:rPr>
        <w:t> </w:t>
      </w:r>
      <w:r w:rsidRPr="004723FD">
        <w:rPr>
          <w:rFonts w:asciiTheme="minorBidi" w:eastAsia="Times New Roman" w:hAnsiTheme="minorBidi" w:cstheme="minorBidi"/>
          <w:bCs/>
          <w:lang w:val="pl-PL" w:eastAsia="pl-PL"/>
        </w:rPr>
        <w:t>ww.</w:t>
      </w:r>
      <w:r w:rsidR="005C1B9B">
        <w:rPr>
          <w:rFonts w:asciiTheme="minorBidi" w:eastAsia="Times New Roman" w:hAnsiTheme="minorBidi" w:cstheme="minorBidi"/>
          <w:bCs/>
          <w:lang w:val="pl-PL" w:eastAsia="pl-PL"/>
        </w:rPr>
        <w:t> </w:t>
      </w:r>
      <w:r w:rsidRPr="004723FD">
        <w:rPr>
          <w:rFonts w:asciiTheme="minorBidi" w:eastAsia="Times New Roman" w:hAnsiTheme="minorBidi" w:cstheme="minorBidi"/>
          <w:bCs/>
          <w:lang w:val="pl-PL" w:eastAsia="pl-PL"/>
        </w:rPr>
        <w:t xml:space="preserve">dokumentacją projektową oraz wymaganiami BHP (zał. nr </w:t>
      </w:r>
      <w:r w:rsidR="00FB7FF5">
        <w:rPr>
          <w:rFonts w:asciiTheme="minorBidi" w:eastAsia="Times New Roman" w:hAnsiTheme="minorBidi" w:cstheme="minorBidi"/>
          <w:bCs/>
          <w:lang w:val="pl-PL" w:eastAsia="pl-PL"/>
        </w:rPr>
        <w:t>5</w:t>
      </w:r>
      <w:r w:rsidRPr="004723FD">
        <w:rPr>
          <w:rFonts w:asciiTheme="minorBidi" w:eastAsia="Times New Roman" w:hAnsiTheme="minorBidi" w:cstheme="minorBidi"/>
          <w:bCs/>
          <w:lang w:val="pl-PL" w:eastAsia="pl-PL"/>
        </w:rPr>
        <w:t xml:space="preserve"> do umowy), </w:t>
      </w:r>
      <w:r w:rsidRPr="004723FD">
        <w:rPr>
          <w:rFonts w:asciiTheme="minorBidi" w:eastAsia="Times New Roman" w:hAnsiTheme="minorBidi" w:cstheme="minorBidi"/>
          <w:bCs/>
          <w:lang w:val="pl-PL" w:eastAsia="pl-PL"/>
        </w:rPr>
        <w:lastRenderedPageBreak/>
        <w:t>obwiązującymi przepisami prawa, a także przy użyciu własnych materiałów, sprzętu i narzędzi.</w:t>
      </w:r>
    </w:p>
    <w:p w14:paraId="2C0F0E64" w14:textId="128BD35E" w:rsidR="00C8662E" w:rsidRPr="004723FD" w:rsidRDefault="00C8662E" w:rsidP="005C1B9B">
      <w:pPr>
        <w:pStyle w:val="Akapitzlist"/>
        <w:numPr>
          <w:ilvl w:val="0"/>
          <w:numId w:val="28"/>
        </w:numPr>
        <w:tabs>
          <w:tab w:val="decimal" w:pos="862"/>
        </w:tabs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4723FD">
        <w:rPr>
          <w:rFonts w:asciiTheme="minorBidi" w:eastAsia="Times New Roman" w:hAnsiTheme="minorBidi" w:cstheme="minorBidi"/>
          <w:lang w:val="pl-PL" w:eastAsia="pl-PL"/>
        </w:rPr>
        <w:t>Wykonawca oświadcza, że posiada potencjał techniczny i osobowy zapewniający prawidłową i terminową realizację przedmiotu umowy.</w:t>
      </w:r>
    </w:p>
    <w:p w14:paraId="0269261C" w14:textId="16E7B47A" w:rsidR="00BA57C9" w:rsidRDefault="00C8662E" w:rsidP="005C1B9B">
      <w:pPr>
        <w:pStyle w:val="Standard"/>
        <w:numPr>
          <w:ilvl w:val="0"/>
          <w:numId w:val="28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Wykonawca zobowiązany jest wykonać prace w sposób niezagrażający bezpieczeństwu ludzi i mienia oraz przestrzegać przepisy BHP oraz p.poż.</w:t>
      </w:r>
    </w:p>
    <w:p w14:paraId="74F7BAD6" w14:textId="77777777" w:rsidR="00DF0B88" w:rsidRDefault="00C8662E" w:rsidP="005C1B9B">
      <w:pPr>
        <w:pStyle w:val="Standard"/>
        <w:numPr>
          <w:ilvl w:val="0"/>
          <w:numId w:val="28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lang w:val="pl-PL" w:eastAsia="pl-PL"/>
        </w:rPr>
        <w:t>Wykonawca ponosi pełną odpowiedzialność za spowodowane szkody i następstwa nieszczęśliwych wypadków powstałych w związku z realizacją przedmiotu umowy oraz za wszelkie szkody wyrządzone przez którekolwiek z osób, za pomocą których wykonuje przedmiot umowy, także wobec osób trzecich.</w:t>
      </w:r>
    </w:p>
    <w:p w14:paraId="24E7EE89" w14:textId="418E193B" w:rsidR="00DF0B88" w:rsidRPr="00DF0B88" w:rsidRDefault="00C8662E" w:rsidP="005C1B9B">
      <w:pPr>
        <w:pStyle w:val="Standard"/>
        <w:numPr>
          <w:ilvl w:val="0"/>
          <w:numId w:val="28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  <w:r w:rsidRPr="00DF0B88">
        <w:rPr>
          <w:rFonts w:asciiTheme="minorBidi" w:eastAsia="Times New Roman" w:hAnsiTheme="minorBidi" w:cstheme="minorBidi"/>
          <w:lang w:val="pl-PL" w:eastAsia="pl-PL"/>
        </w:rPr>
        <w:t>Wykonawca zobowiązany jest do stosowania wyrobów budowlanych wprowadzonych do obrotu zgodnie z odpowiednimi przepisami prawa, w szczególności ustawą z dnia 16</w:t>
      </w:r>
      <w:r w:rsidR="00820030">
        <w:rPr>
          <w:rFonts w:asciiTheme="minorBidi" w:eastAsia="Times New Roman" w:hAnsiTheme="minorBidi" w:cstheme="minorBidi"/>
          <w:lang w:val="pl-PL" w:eastAsia="pl-PL"/>
        </w:rPr>
        <w:t> </w:t>
      </w:r>
      <w:r w:rsidRPr="00DF0B88">
        <w:rPr>
          <w:rFonts w:asciiTheme="minorBidi" w:eastAsia="Times New Roman" w:hAnsiTheme="minorBidi" w:cstheme="minorBidi"/>
          <w:lang w:val="pl-PL" w:eastAsia="pl-PL"/>
        </w:rPr>
        <w:t>kwietnia 2004 roku o wyrobach budowlanych (</w:t>
      </w:r>
      <w:r w:rsidRPr="00DF0B88">
        <w:rPr>
          <w:rFonts w:asciiTheme="minorBidi" w:hAnsiTheme="minorBidi" w:cstheme="minorBidi"/>
          <w:color w:val="333333"/>
          <w:shd w:val="clear" w:color="auto" w:fill="FFFFFF"/>
          <w:lang w:val="pl-PL"/>
        </w:rPr>
        <w:t xml:space="preserve">Dz.U. z </w:t>
      </w:r>
      <w:r w:rsidR="00DF0B88">
        <w:rPr>
          <w:rFonts w:asciiTheme="minorBidi" w:hAnsiTheme="minorBidi" w:cstheme="minorBidi"/>
          <w:color w:val="333333"/>
          <w:shd w:val="clear" w:color="auto" w:fill="FFFFFF"/>
          <w:lang w:val="pl-PL"/>
        </w:rPr>
        <w:t>2021</w:t>
      </w:r>
      <w:r w:rsidRPr="00DF0B88">
        <w:rPr>
          <w:rFonts w:asciiTheme="minorBidi" w:hAnsiTheme="minorBidi" w:cstheme="minorBidi"/>
          <w:color w:val="333333"/>
          <w:shd w:val="clear" w:color="auto" w:fill="FFFFFF"/>
          <w:lang w:val="pl-PL"/>
        </w:rPr>
        <w:t xml:space="preserve"> poz.</w:t>
      </w:r>
      <w:r w:rsidR="00DF0B88">
        <w:rPr>
          <w:rFonts w:asciiTheme="minorBidi" w:hAnsiTheme="minorBidi" w:cstheme="minorBidi"/>
          <w:color w:val="333333"/>
          <w:shd w:val="clear" w:color="auto" w:fill="FFFFFF"/>
          <w:lang w:val="pl-PL"/>
        </w:rPr>
        <w:t>1213).</w:t>
      </w:r>
    </w:p>
    <w:p w14:paraId="44945543" w14:textId="77777777" w:rsidR="00DF0B88" w:rsidRPr="009B2A15" w:rsidRDefault="00DF0B88" w:rsidP="005C1B9B">
      <w:pPr>
        <w:pStyle w:val="Standard"/>
        <w:numPr>
          <w:ilvl w:val="0"/>
          <w:numId w:val="28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  <w:r>
        <w:rPr>
          <w:rFonts w:asciiTheme="minorBidi" w:eastAsia="Times New Roman" w:hAnsiTheme="minorBidi" w:cstheme="minorBidi"/>
          <w:lang w:val="pl-PL"/>
        </w:rPr>
        <w:t>Wykonawca oświadcza że</w:t>
      </w:r>
      <w:r w:rsidR="00C8662E" w:rsidRPr="00DF0B88">
        <w:rPr>
          <w:rFonts w:asciiTheme="minorBidi" w:eastAsia="Times New Roman" w:hAnsiTheme="minorBidi" w:cstheme="minorBidi"/>
          <w:lang w:val="pl-PL"/>
        </w:rPr>
        <w:t xml:space="preserve"> jest wytwórcą odpadów w rozumieniu art. 3 ust. 1 pkt 32 ustawy z dnia 14 grudnia 2012 r. o odpadach (Dz. U. z 2018 r., poz. 992 ze. zm.).</w:t>
      </w:r>
    </w:p>
    <w:p w14:paraId="3F3FCAD2" w14:textId="77777777" w:rsidR="009B2A15" w:rsidRDefault="009B2A15" w:rsidP="009B2A15">
      <w:pPr>
        <w:pStyle w:val="standard0"/>
        <w:spacing w:before="57" w:beforeAutospacing="0" w:after="57" w:afterAutospacing="0" w:line="360" w:lineRule="auto"/>
        <w:ind w:left="284" w:hanging="284"/>
        <w:jc w:val="both"/>
      </w:pPr>
      <w:r>
        <w:rPr>
          <w:rFonts w:asciiTheme="minorBidi" w:eastAsiaTheme="minorBidi" w:hAnsiTheme="minorBidi" w:cstheme="minorBidi"/>
          <w:color w:val="000000"/>
        </w:rPr>
        <w:t>9.</w:t>
      </w:r>
      <w:r>
        <w:rPr>
          <w:rFonts w:ascii="Times New Roman" w:eastAsiaTheme="minorBidi" w:hAnsi="Times New Roman" w:cs="Times New Roman"/>
          <w:color w:val="000000"/>
          <w:sz w:val="14"/>
          <w:szCs w:val="14"/>
        </w:rPr>
        <w:t xml:space="preserve">  </w:t>
      </w:r>
      <w:r>
        <w:rPr>
          <w:rFonts w:ascii="Arial" w:hAnsi="Arial" w:cs="Arial"/>
        </w:rPr>
        <w:t>Wykonawca zobowiązany jest do:</w:t>
      </w:r>
    </w:p>
    <w:p w14:paraId="0D549FAD" w14:textId="77777777" w:rsidR="009B2A15" w:rsidRPr="009B2A15" w:rsidRDefault="009B2A15" w:rsidP="009B2A15">
      <w:pPr>
        <w:pStyle w:val="Akapitzlist"/>
        <w:tabs>
          <w:tab w:val="num" w:pos="720"/>
        </w:tabs>
        <w:spacing w:before="57" w:after="57" w:line="360" w:lineRule="auto"/>
        <w:ind w:hanging="360"/>
        <w:jc w:val="both"/>
        <w:rPr>
          <w:lang w:val="pl-PL"/>
        </w:rPr>
      </w:pPr>
      <w:r w:rsidRPr="009B2A15">
        <w:rPr>
          <w:rFonts w:ascii="Arial" w:eastAsia="Arial" w:hAnsi="Arial" w:cs="Arial"/>
          <w:lang w:val="pl-PL"/>
        </w:rPr>
        <w:t>a)</w:t>
      </w:r>
      <w:r w:rsidRPr="009B2A15">
        <w:rPr>
          <w:rFonts w:ascii="Times New Roman" w:eastAsia="Arial" w:hAnsi="Times New Roman"/>
          <w:sz w:val="14"/>
          <w:szCs w:val="14"/>
          <w:lang w:val="pl-PL"/>
        </w:rPr>
        <w:t xml:space="preserve">    </w:t>
      </w:r>
      <w:r w:rsidRPr="009B2A15">
        <w:rPr>
          <w:rFonts w:ascii="Arial" w:hAnsi="Arial" w:cs="Arial"/>
          <w:lang w:val="pl-PL"/>
        </w:rPr>
        <w:t>ustanowienia oraz zapewnienia przy realizacji niniejszej umowy kierownika budowy. Funkcje te mogą pełnić osoby</w:t>
      </w:r>
      <w:r w:rsidRPr="009B2A15">
        <w:rPr>
          <w:rFonts w:ascii="Arial" w:eastAsia="Calibri" w:hAnsi="Arial" w:cs="Arial"/>
          <w:kern w:val="2"/>
          <w:highlight w:val="white"/>
          <w:lang w:val="pl-PL"/>
        </w:rPr>
        <w:t xml:space="preserve"> posiadające uprawnienia budowlane do kierowania robotami budowlanymi oraz aktualny wpis na listę właściwej izby samorządu budowlanego</w:t>
      </w:r>
    </w:p>
    <w:p w14:paraId="027E6AF8" w14:textId="77777777" w:rsidR="009B2A15" w:rsidRPr="009B2A15" w:rsidRDefault="009B2A15" w:rsidP="009B2A15">
      <w:pPr>
        <w:pStyle w:val="Akapitzlist"/>
        <w:tabs>
          <w:tab w:val="num" w:pos="720"/>
        </w:tabs>
        <w:spacing w:before="57" w:after="57" w:line="360" w:lineRule="auto"/>
        <w:ind w:hanging="360"/>
        <w:jc w:val="both"/>
        <w:rPr>
          <w:lang w:val="pl-PL"/>
        </w:rPr>
      </w:pPr>
      <w:r w:rsidRPr="009B2A15">
        <w:rPr>
          <w:rFonts w:ascii="Arial" w:eastAsia="Arial" w:hAnsi="Arial" w:cs="Arial"/>
          <w:lang w:val="pl-PL"/>
        </w:rPr>
        <w:t>b)</w:t>
      </w:r>
      <w:r w:rsidRPr="009B2A15">
        <w:rPr>
          <w:rFonts w:ascii="Times New Roman" w:eastAsia="Arial" w:hAnsi="Times New Roman"/>
          <w:sz w:val="14"/>
          <w:szCs w:val="14"/>
          <w:lang w:val="pl-PL"/>
        </w:rPr>
        <w:t xml:space="preserve">    </w:t>
      </w:r>
      <w:r w:rsidRPr="009B2A15">
        <w:rPr>
          <w:rFonts w:ascii="Arial" w:hAnsi="Arial" w:cs="Arial"/>
          <w:lang w:val="pl-PL"/>
        </w:rPr>
        <w:t xml:space="preserve">Kierownik budowy ustanowiony przez Wykonawcę zobowiązany będzie do: </w:t>
      </w:r>
      <w:r w:rsidRPr="009B2A15">
        <w:rPr>
          <w:rFonts w:ascii="Arial" w:eastAsia="Calibri" w:hAnsi="Arial" w:cs="Arial"/>
          <w:kern w:val="2"/>
          <w:highlight w:val="white"/>
          <w:lang w:val="pl-PL"/>
        </w:rPr>
        <w:t>s</w:t>
      </w:r>
      <w:r w:rsidRPr="009B2A15">
        <w:rPr>
          <w:rFonts w:ascii="Arial" w:hAnsi="Arial" w:cs="Arial"/>
          <w:lang w:val="pl-PL"/>
        </w:rPr>
        <w:t xml:space="preserve">porządzenia i podpisania oświadczenia o podjęciu obowiązków kierownika budowy i sporządzenia planu BIOZ </w:t>
      </w:r>
      <w:r w:rsidRPr="009B2A15">
        <w:rPr>
          <w:rFonts w:ascii="Arial" w:eastAsia="Calibri" w:hAnsi="Arial" w:cs="Arial"/>
          <w:kern w:val="2"/>
          <w:highlight w:val="white"/>
          <w:lang w:val="pl-PL"/>
        </w:rPr>
        <w:t xml:space="preserve">w terminie 5 dni od dnia podpisania umowy, prowadzenia dziennika budowy, </w:t>
      </w:r>
      <w:r w:rsidRPr="009B2A15">
        <w:rPr>
          <w:rFonts w:ascii="Arial" w:hAnsi="Arial" w:cs="Arial"/>
          <w:highlight w:val="white"/>
          <w:lang w:val="pl-PL"/>
        </w:rPr>
        <w:t xml:space="preserve">a po zakończeniu robót sporządzenia oświadczenia o zgodności wykonanych robót z projektem budowlanym i pozwoleniem na budowę oraz przepisami i normami, oraz </w:t>
      </w:r>
      <w:r w:rsidRPr="009B2A15">
        <w:rPr>
          <w:rFonts w:ascii="Arial" w:eastAsia="Calibri" w:hAnsi="Arial" w:cs="Arial"/>
          <w:spacing w:val="-8"/>
          <w:kern w:val="2"/>
          <w:highlight w:val="white"/>
          <w:lang w:val="pl-PL"/>
        </w:rPr>
        <w:t>dopełnienia innych wymaganych obowiązków wynikających z przepisów Ustawy z dnia 7 lipca 1994 r. - Prawo budowlane (Dz. U. z 2023 poz. 683 ze zm.) oraz Rozporządzeniem Ministra Rozwoju, Pracy  i Technologii z dnia 6 września 2021 r. w sprawie sposobu prowadzenia dziennika budowy, montażu i rozbiórki (Dz.U. 2021.1686.).</w:t>
      </w:r>
    </w:p>
    <w:p w14:paraId="521EAFD6" w14:textId="77777777" w:rsidR="009B2A15" w:rsidRDefault="009B2A15" w:rsidP="009B2A15">
      <w:pPr>
        <w:pStyle w:val="Standard"/>
        <w:spacing w:before="57" w:after="57" w:line="360" w:lineRule="auto"/>
        <w:ind w:left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</w:p>
    <w:p w14:paraId="0B84AB17" w14:textId="77777777" w:rsidR="003A1A83" w:rsidRPr="00DF0B88" w:rsidRDefault="003A1A83" w:rsidP="009B2A15">
      <w:pPr>
        <w:pStyle w:val="Standard"/>
        <w:spacing w:before="57" w:after="57" w:line="360" w:lineRule="auto"/>
        <w:ind w:left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</w:p>
    <w:p w14:paraId="6DBF053B" w14:textId="77777777" w:rsidR="00C8662E" w:rsidRPr="00C8662E" w:rsidRDefault="00C8662E" w:rsidP="00C8662E">
      <w:pPr>
        <w:pStyle w:val="Standard"/>
        <w:spacing w:before="57" w:after="57" w:line="360" w:lineRule="auto"/>
        <w:ind w:left="130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lastRenderedPageBreak/>
        <w:t>§ 2</w:t>
      </w:r>
    </w:p>
    <w:p w14:paraId="54388A97" w14:textId="1A65A7F9" w:rsidR="00C8662E" w:rsidRPr="00C8662E" w:rsidRDefault="00C8662E" w:rsidP="005C1B9B">
      <w:pPr>
        <w:pStyle w:val="Standard"/>
        <w:numPr>
          <w:ilvl w:val="0"/>
          <w:numId w:val="16"/>
        </w:numPr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 w:eastAsia="pl-PL"/>
        </w:rPr>
        <w:t>Termin realizacji przedmiotu umowy wynosi</w:t>
      </w:r>
      <w:r w:rsidRPr="00C8662E">
        <w:rPr>
          <w:rFonts w:asciiTheme="minorBidi" w:eastAsia="Times New Roman" w:hAnsiTheme="minorBidi" w:cstheme="minorBidi"/>
          <w:b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do dnia </w:t>
      </w:r>
      <w:r w:rsidR="001D4DCD">
        <w:rPr>
          <w:rFonts w:asciiTheme="minorBidi" w:eastAsia="Times New Roman" w:hAnsiTheme="minorBidi" w:cstheme="minorBidi"/>
          <w:b/>
          <w:lang w:val="pl-PL" w:eastAsia="pl-PL"/>
        </w:rPr>
        <w:t>14</w:t>
      </w:r>
      <w:r w:rsidRPr="00C8662E">
        <w:rPr>
          <w:rFonts w:asciiTheme="minorBidi" w:eastAsia="Times New Roman" w:hAnsiTheme="minorBidi" w:cstheme="minorBidi"/>
          <w:b/>
          <w:lang w:val="pl-PL" w:eastAsia="pl-PL"/>
        </w:rPr>
        <w:t xml:space="preserve"> </w:t>
      </w:r>
      <w:r w:rsidR="001D4DCD">
        <w:rPr>
          <w:rFonts w:asciiTheme="minorBidi" w:eastAsia="Times New Roman" w:hAnsiTheme="minorBidi" w:cstheme="minorBidi"/>
          <w:b/>
          <w:lang w:val="pl-PL" w:eastAsia="pl-PL"/>
        </w:rPr>
        <w:t>grudnia</w:t>
      </w:r>
      <w:bookmarkStart w:id="1" w:name="_GoBack"/>
      <w:bookmarkEnd w:id="1"/>
      <w:r w:rsidR="00DF0B88">
        <w:rPr>
          <w:rFonts w:asciiTheme="minorBidi" w:eastAsia="Times New Roman" w:hAnsiTheme="minorBidi" w:cstheme="minorBidi"/>
          <w:b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20</w:t>
      </w:r>
      <w:r w:rsidR="00CE5F7F">
        <w:rPr>
          <w:rFonts w:asciiTheme="minorBidi" w:eastAsia="Times New Roman" w:hAnsiTheme="minorBidi" w:cstheme="minorBidi"/>
          <w:b/>
          <w:bCs/>
          <w:lang w:val="pl-PL" w:eastAsia="pl-PL"/>
        </w:rPr>
        <w:t>23</w:t>
      </w: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 xml:space="preserve"> r.</w:t>
      </w:r>
    </w:p>
    <w:p w14:paraId="18299AE6" w14:textId="77777777" w:rsidR="00C8662E" w:rsidRPr="00C8662E" w:rsidRDefault="00C8662E" w:rsidP="005C1B9B">
      <w:pPr>
        <w:pStyle w:val="Textbodyindent"/>
        <w:numPr>
          <w:ilvl w:val="0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Wykonawca może wystąpić o zmianę terminu określonego w ust. 1 w następujących przypadkach:</w:t>
      </w:r>
    </w:p>
    <w:p w14:paraId="0F282D71" w14:textId="77777777" w:rsidR="00C8662E" w:rsidRPr="00C8662E" w:rsidRDefault="00C8662E" w:rsidP="005C1B9B">
      <w:pPr>
        <w:pStyle w:val="Textbodyindent"/>
        <w:numPr>
          <w:ilvl w:val="1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wystąpienia przyczyn niezależnych od obu stron lub z powodu działania siły wyższej;</w:t>
      </w:r>
    </w:p>
    <w:p w14:paraId="13641142" w14:textId="77777777" w:rsidR="00C8662E" w:rsidRPr="00C8662E" w:rsidRDefault="00C8662E" w:rsidP="005C1B9B">
      <w:pPr>
        <w:pStyle w:val="Textbodyindent"/>
        <w:numPr>
          <w:ilvl w:val="1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wprowadzenia przez Zamawiającego zmian np. w dokumentacji projektowej, sposobie wykonania przedmiotu umowy, w trakcie realizacji przedmiotu umowy;</w:t>
      </w:r>
    </w:p>
    <w:p w14:paraId="00F6D637" w14:textId="77777777" w:rsidR="00C8662E" w:rsidRPr="00C8662E" w:rsidRDefault="00C8662E" w:rsidP="005C1B9B">
      <w:pPr>
        <w:pStyle w:val="Textbodyindent"/>
        <w:numPr>
          <w:ilvl w:val="1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w razie wystąpienia robót dodatkowych warunkujących wykonanie robót podstawowych;</w:t>
      </w:r>
    </w:p>
    <w:p w14:paraId="1884A92A" w14:textId="77777777" w:rsidR="00C8662E" w:rsidRPr="00C8662E" w:rsidRDefault="00C8662E" w:rsidP="005C1B9B">
      <w:pPr>
        <w:pStyle w:val="Textbodyindent"/>
        <w:numPr>
          <w:ilvl w:val="1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wystąpienia warunków atmosferycznych uniemożliwiających realizację zamówienia. Okoliczność wystąpienia niekorzystnych warunków atmosferycznych winien udokumentować Wykonawca;</w:t>
      </w:r>
    </w:p>
    <w:p w14:paraId="345A780B" w14:textId="77777777" w:rsidR="00C8662E" w:rsidRPr="00C8662E" w:rsidRDefault="00C8662E" w:rsidP="005C1B9B">
      <w:pPr>
        <w:pStyle w:val="Textbodyindent"/>
        <w:numPr>
          <w:ilvl w:val="1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błędów w dokumentacji projektowej, których usunięcie będzie poprzedzać konieczność konsultacji z projektantem i naniesienia przez niego poprawek lub zmian w projekcie.</w:t>
      </w:r>
    </w:p>
    <w:p w14:paraId="0DBBFD6D" w14:textId="68C7D532" w:rsidR="00C8662E" w:rsidRPr="00C8662E" w:rsidRDefault="00C8662E" w:rsidP="005C1B9B">
      <w:pPr>
        <w:pStyle w:val="Textbodyindent"/>
        <w:numPr>
          <w:ilvl w:val="0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W każdym z przypadków, o których mowa w ust. 2, Wykonawca ma obowiązek w terminie 5</w:t>
      </w:r>
      <w:r w:rsidR="004611CB">
        <w:rPr>
          <w:rFonts w:asciiTheme="minorBidi" w:eastAsia="Times New Roman" w:hAnsiTheme="minorBidi" w:cstheme="minorBidi"/>
          <w:lang w:val="pl-PL"/>
        </w:rPr>
        <w:t> </w:t>
      </w:r>
      <w:r w:rsidRPr="00C8662E">
        <w:rPr>
          <w:rFonts w:asciiTheme="minorBidi" w:eastAsia="Times New Roman" w:hAnsiTheme="minorBidi" w:cstheme="minorBidi"/>
          <w:lang w:val="pl-PL"/>
        </w:rPr>
        <w:t>dni od powstania przyczyny zawiadomić na piśmie Zamawiającego o zagrożeniu dochowania terminu końcowego. Każdorazowa zmiana terminów następuje w formie aneksu podpisanego przez strony.</w:t>
      </w:r>
    </w:p>
    <w:p w14:paraId="1AD17371" w14:textId="6237A997" w:rsidR="00C8662E" w:rsidRPr="00CE5F7F" w:rsidRDefault="00C8662E" w:rsidP="005C1B9B">
      <w:pPr>
        <w:pStyle w:val="Textbodyindent"/>
        <w:numPr>
          <w:ilvl w:val="0"/>
          <w:numId w:val="3"/>
        </w:numPr>
        <w:tabs>
          <w:tab w:val="left" w:pos="325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Zmiana terminu wykonania umowy z przyczyn, o których mowa w ust. 2, następuje tylko i</w:t>
      </w:r>
      <w:r w:rsidR="005C1B9B">
        <w:rPr>
          <w:rFonts w:asciiTheme="minorBidi" w:eastAsia="Times New Roman" w:hAnsiTheme="minorBidi" w:cstheme="minorBidi"/>
          <w:lang w:val="pl-PL"/>
        </w:rPr>
        <w:t> </w:t>
      </w:r>
      <w:r w:rsidRPr="00C8662E">
        <w:rPr>
          <w:rFonts w:asciiTheme="minorBidi" w:eastAsia="Times New Roman" w:hAnsiTheme="minorBidi" w:cstheme="minorBidi"/>
          <w:lang w:val="pl-PL"/>
        </w:rPr>
        <w:t>wyłącznie o okres uwzględniający faktyczną niemożność wykonania umowy.</w:t>
      </w:r>
    </w:p>
    <w:p w14:paraId="59C6A0A4" w14:textId="335AFCD3" w:rsidR="00C8662E" w:rsidRPr="00CE5F7F" w:rsidRDefault="00C8662E" w:rsidP="00CE5F7F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§ 3</w:t>
      </w:r>
    </w:p>
    <w:p w14:paraId="340DAC97" w14:textId="77777777" w:rsidR="00C8662E" w:rsidRPr="00C8662E" w:rsidRDefault="00C8662E" w:rsidP="005C1B9B">
      <w:pPr>
        <w:pStyle w:val="Textbody"/>
        <w:numPr>
          <w:ilvl w:val="0"/>
          <w:numId w:val="17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/>
        </w:rPr>
        <w:t>Końcowy odbiór robót odbędzie się pisemnym protokołem odbioru przy udziale stron umowy sporządzonym w ciągu 7 dni od dnia pisemnego zgłoszenia przez Wykonawcę wykonania całości zamówienia.</w:t>
      </w:r>
    </w:p>
    <w:p w14:paraId="0BA2DDBF" w14:textId="77777777" w:rsidR="00C8662E" w:rsidRPr="00C8662E" w:rsidRDefault="00C8662E" w:rsidP="005C1B9B">
      <w:pPr>
        <w:pStyle w:val="Textbody"/>
        <w:numPr>
          <w:ilvl w:val="0"/>
          <w:numId w:val="4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/>
        </w:rPr>
        <w:t>Warunkiem odbioru końcowego będzie wykonanie i przekazanie Zamawiającemu prawidłowo wykonanej, zaakceptowanej przez Zamawiającego dokumentacji powykonawczej wykonanych robót.</w:t>
      </w:r>
    </w:p>
    <w:p w14:paraId="4388C98F" w14:textId="77777777" w:rsidR="00C8662E" w:rsidRPr="00C8662E" w:rsidRDefault="00C8662E" w:rsidP="005C1B9B">
      <w:pPr>
        <w:pStyle w:val="Standard"/>
        <w:spacing w:before="57" w:after="57" w:line="360" w:lineRule="auto"/>
        <w:ind w:left="284" w:hanging="284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§ 4</w:t>
      </w:r>
    </w:p>
    <w:p w14:paraId="71A94525" w14:textId="77777777" w:rsidR="00C8662E" w:rsidRPr="00C8662E" w:rsidRDefault="00C8662E" w:rsidP="005C1B9B">
      <w:pPr>
        <w:pStyle w:val="Standard"/>
        <w:numPr>
          <w:ilvl w:val="0"/>
          <w:numId w:val="18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Jeżeli w czasie odbiorów zostaną stwierdzone wady, to Zamawiającemu przysługują następujące uprawnienia:</w:t>
      </w:r>
    </w:p>
    <w:p w14:paraId="05CE8040" w14:textId="77777777" w:rsidR="00C8662E" w:rsidRPr="00C8662E" w:rsidRDefault="00C8662E" w:rsidP="005C1B9B">
      <w:pPr>
        <w:pStyle w:val="Standard"/>
        <w:numPr>
          <w:ilvl w:val="1"/>
          <w:numId w:val="5"/>
        </w:numPr>
        <w:tabs>
          <w:tab w:val="left" w:pos="216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jeżeli wady nadają się do usunięcia, może odmówić odbioru do czasu usunięcia wad;</w:t>
      </w:r>
    </w:p>
    <w:p w14:paraId="5E1AC8A0" w14:textId="77777777" w:rsidR="00C8662E" w:rsidRPr="00C8662E" w:rsidRDefault="00C8662E" w:rsidP="005C1B9B">
      <w:pPr>
        <w:pStyle w:val="Standard"/>
        <w:numPr>
          <w:ilvl w:val="1"/>
          <w:numId w:val="5"/>
        </w:numPr>
        <w:tabs>
          <w:tab w:val="left" w:pos="2160"/>
        </w:tabs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lastRenderedPageBreak/>
        <w:t>jeżeli wady nie nadają się do usunięcia, może obniżyć odpowiednio wynagrodzenie lub zażądać wykonania przedmiotu umowy po raz drugi, bądź odstąpić od umowy zachowując prawo do kar umownych przewidzianych w § 7.</w:t>
      </w:r>
    </w:p>
    <w:p w14:paraId="448F96DD" w14:textId="77777777" w:rsidR="00C8662E" w:rsidRPr="00C8662E" w:rsidRDefault="00C8662E" w:rsidP="005C1B9B">
      <w:pPr>
        <w:pStyle w:val="Standard"/>
        <w:numPr>
          <w:ilvl w:val="0"/>
          <w:numId w:val="5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Wykonawca nie może odmówić usunięcia wad bez względu na wysokość kosztów z tym związanych. W razie nieusunięcia wad w terminie określonym w protokole odbioru, Zamawiający może zlecić zastępcze wykonanie robót innemu wykonawcy, a ich koszt pokryje Wykonawca niezwłocznie po obciążeniu go przez Zamawiającego i przekazaniu potwierdzonego kosztorysu powykonawczego.</w:t>
      </w:r>
    </w:p>
    <w:p w14:paraId="266D1838" w14:textId="1312CF5D" w:rsidR="00C8662E" w:rsidRPr="00820030" w:rsidRDefault="00C8662E" w:rsidP="005C1B9B">
      <w:pPr>
        <w:pStyle w:val="Standard"/>
        <w:numPr>
          <w:ilvl w:val="0"/>
          <w:numId w:val="5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lang w:val="pl-PL"/>
        </w:rPr>
        <w:t>Odstąpienie od umowy, o którym mowa w ust. 1 lit. b, może nastąpić w terminie 30 dni od stwierdzenia, że wady nie nadają się do usunięcia.</w:t>
      </w:r>
    </w:p>
    <w:p w14:paraId="4246E9D2" w14:textId="77777777" w:rsidR="00C8662E" w:rsidRPr="00C8662E" w:rsidRDefault="00C8662E" w:rsidP="00C8662E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§ 5</w:t>
      </w:r>
    </w:p>
    <w:p w14:paraId="3584F016" w14:textId="0AF0F7EF" w:rsidR="00C8662E" w:rsidRPr="00C8662E" w:rsidRDefault="00C8662E" w:rsidP="005C1B9B">
      <w:pPr>
        <w:pStyle w:val="Standard"/>
        <w:numPr>
          <w:ilvl w:val="0"/>
          <w:numId w:val="19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Z ramienia Zamawiającego do kontaktu i podpisania protokołów odbioru upoważniony jest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Pani Justyna Bieniasz-Szczepańska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,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kom.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798 710 511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, e-mail: </w:t>
      </w:r>
      <w:hyperlink r:id="rId5" w:history="1">
        <w:r w:rsidR="00644F13" w:rsidRPr="007A4AF9">
          <w:rPr>
            <w:rStyle w:val="Hipercze"/>
            <w:rFonts w:asciiTheme="minorBidi" w:eastAsia="Times New Roman" w:hAnsiTheme="minorBidi" w:cstheme="minorBidi"/>
            <w:lang w:val="pl-PL" w:eastAsia="pl-PL"/>
          </w:rPr>
          <w:t>j.bieniasz@posir.poznan.pl</w:t>
        </w:r>
      </w:hyperlink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, lub inna osoba wskazana przez Zamawiającego.</w:t>
      </w:r>
    </w:p>
    <w:p w14:paraId="47FB4AD1" w14:textId="2C2FA3ED" w:rsidR="00C8662E" w:rsidRPr="00C8662E" w:rsidRDefault="00C8662E" w:rsidP="005C1B9B">
      <w:pPr>
        <w:pStyle w:val="Standard"/>
        <w:numPr>
          <w:ilvl w:val="0"/>
          <w:numId w:val="6"/>
        </w:numPr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Z ramienia Wykonawcy do kontaktu i podpisania protokołów odbioru upoważniona jest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……………………………..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, nr tel.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……………………….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, e-mail: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............................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lub inna osoba wskazana przez Wykonawcę.</w:t>
      </w:r>
    </w:p>
    <w:p w14:paraId="0E721111" w14:textId="78E51D22" w:rsidR="00C8662E" w:rsidRPr="00C8662E" w:rsidRDefault="00C8662E" w:rsidP="005C1B9B">
      <w:pPr>
        <w:pStyle w:val="Standard"/>
        <w:numPr>
          <w:ilvl w:val="0"/>
          <w:numId w:val="6"/>
        </w:numPr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Dane osobowe osób wyznaczonych przez Wykonawcę do kontaktu będą przetwarzane przez Zamawiającego jako administratora danych osobowych wyłącznie w celu koordynowania i realizacji ustaleń wynikających z umowy oraz w celu realizacji uprawnień i</w:t>
      </w:r>
      <w:r w:rsidR="005C1B9B">
        <w:rPr>
          <w:rFonts w:asciiTheme="minorBidi" w:eastAsia="Times New Roman" w:hAnsiTheme="minorBidi" w:cstheme="minorBidi"/>
          <w:color w:val="000000"/>
          <w:lang w:val="pl-PL" w:eastAsia="pl-PL"/>
        </w:rPr>
        <w:t> 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obowiązków wynikających z przepisów prawa. Wykonawca  zobowiązuje się we własnym zakresie wykonać obowiązek informacyjny w powyższym zakresie zgodnie z RODO i</w:t>
      </w:r>
      <w:r w:rsidR="005C1B9B">
        <w:rPr>
          <w:rFonts w:asciiTheme="minorBidi" w:eastAsia="Times New Roman" w:hAnsiTheme="minorBidi" w:cstheme="minorBidi"/>
          <w:color w:val="000000"/>
          <w:lang w:val="pl-PL" w:eastAsia="pl-PL"/>
        </w:rPr>
        <w:t> 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klauzulą informacyjną stanowiącą zał. nr 5 do niniejszej umowy.</w:t>
      </w:r>
    </w:p>
    <w:p w14:paraId="6EE142F3" w14:textId="30214E05" w:rsidR="00C8662E" w:rsidRPr="00644F13" w:rsidRDefault="00C8662E" w:rsidP="005C1B9B">
      <w:pPr>
        <w:pStyle w:val="Standard"/>
        <w:numPr>
          <w:ilvl w:val="0"/>
          <w:numId w:val="6"/>
        </w:numPr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eastAsia="Arial" w:hAnsiTheme="minorBidi" w:cstheme="minorBidi"/>
          <w:color w:val="000000"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Wykonawca</w:t>
      </w: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 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>zobowiązuje się do przekazania klauzuli informacyjnej, o której mowa w ust. 3 powyżej, na rzecz osób wyznaczonych do kontaktów przez Wykonawcę oraz innych osób, których dane osobowe zamierza przekazać na rzecz Zamawiającego w związku z realizacją umowy.</w:t>
      </w:r>
    </w:p>
    <w:p w14:paraId="52D26959" w14:textId="77777777" w:rsidR="00C8662E" w:rsidRPr="00C8662E" w:rsidRDefault="00C8662E" w:rsidP="00C8662E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§ 6</w:t>
      </w:r>
    </w:p>
    <w:p w14:paraId="6D206BF2" w14:textId="09D67926" w:rsidR="00C8662E" w:rsidRPr="00C8662E" w:rsidRDefault="00C8662E" w:rsidP="005C1B9B">
      <w:pPr>
        <w:pStyle w:val="Standard"/>
        <w:numPr>
          <w:ilvl w:val="0"/>
          <w:numId w:val="20"/>
        </w:numPr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Wynagrodzenie Wykonawcy za wykonanie przedmiotu umowy wynosi </w:t>
      </w:r>
      <w:r w:rsidR="00644F13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…………………….</w:t>
      </w: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>zł netto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+ podatek VAT w wysokości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…………………..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, zł, co daje łączną kwotę </w:t>
      </w:r>
      <w:r w:rsidR="00644F13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lastRenderedPageBreak/>
        <w:t>………………………….</w:t>
      </w:r>
      <w:r w:rsidRPr="00C8662E">
        <w:rPr>
          <w:rFonts w:asciiTheme="minorBidi" w:eastAsia="Times New Roman" w:hAnsiTheme="minorBidi" w:cstheme="minorBidi"/>
          <w:b/>
          <w:bCs/>
          <w:color w:val="000000"/>
          <w:lang w:val="pl-PL" w:eastAsia="pl-PL"/>
        </w:rPr>
        <w:t xml:space="preserve"> zł brutto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(słownie: </w:t>
      </w:r>
      <w:r w:rsidR="00644F13">
        <w:rPr>
          <w:rFonts w:asciiTheme="minorBidi" w:eastAsia="Times New Roman" w:hAnsiTheme="minorBidi" w:cstheme="minorBidi"/>
          <w:color w:val="000000"/>
          <w:lang w:val="pl-PL" w:eastAsia="pl-PL"/>
        </w:rPr>
        <w:t>……………………………………….</w:t>
      </w: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 złotych 00/100), zgodnie z ofertą Wykonawcy stanowiącą zał. nr 6 do umowy.</w:t>
      </w:r>
    </w:p>
    <w:p w14:paraId="0FDA2358" w14:textId="77777777" w:rsidR="00C8662E" w:rsidRPr="00C8662E" w:rsidRDefault="00C8662E" w:rsidP="005C1B9B">
      <w:pPr>
        <w:pStyle w:val="Standard"/>
        <w:numPr>
          <w:ilvl w:val="0"/>
          <w:numId w:val="7"/>
        </w:numPr>
        <w:spacing w:before="57" w:after="57" w:line="360" w:lineRule="auto"/>
        <w:ind w:left="284" w:hanging="284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eastAsia="Times New Roman" w:hAnsiTheme="minorBidi" w:cstheme="minorBidi"/>
          <w:color w:val="000000"/>
          <w:lang w:val="pl-PL" w:eastAsia="pl-PL"/>
        </w:rPr>
        <w:t xml:space="preserve">Wynagrodzenie </w:t>
      </w:r>
      <w:r w:rsidRPr="00C8662E">
        <w:rPr>
          <w:rFonts w:asciiTheme="minorBidi" w:eastAsia="Times New Roman" w:hAnsiTheme="minorBidi" w:cstheme="minorBidi"/>
          <w:bCs/>
          <w:lang w:val="pl-PL" w:eastAsia="pl-PL"/>
        </w:rPr>
        <w:t>w ust. 1 powyżej jest wynagrodzeniem ryczałtowym i zawiera wszystkie koszty związane z realizacją przedmiotu umowy.</w:t>
      </w:r>
    </w:p>
    <w:p w14:paraId="5B57A488" w14:textId="21B57B43" w:rsidR="00644F13" w:rsidRPr="00644F13" w:rsidRDefault="00644F13" w:rsidP="005C1B9B">
      <w:pPr>
        <w:pStyle w:val="Standard"/>
        <w:numPr>
          <w:ilvl w:val="0"/>
          <w:numId w:val="7"/>
        </w:numPr>
        <w:tabs>
          <w:tab w:val="left" w:leader="dot" w:pos="142"/>
          <w:tab w:val="left" w:pos="390"/>
        </w:tabs>
        <w:autoSpaceDN/>
        <w:spacing w:before="57" w:after="57" w:line="360" w:lineRule="auto"/>
        <w:ind w:left="284" w:hanging="284"/>
        <w:jc w:val="both"/>
        <w:rPr>
          <w:rFonts w:ascii="Arial" w:hAnsi="Arial"/>
          <w:b/>
          <w:bCs/>
          <w:lang w:val="pl-PL"/>
        </w:rPr>
      </w:pPr>
      <w:r w:rsidRPr="00644F13">
        <w:rPr>
          <w:rFonts w:ascii="Arial" w:hAnsi="Arial"/>
          <w:lang w:val="pl-PL"/>
        </w:rPr>
        <w:t>Wynagrodzenie płatne będzie w terminie 14 dni od dnia otrzymania dokumentów określonych w ust. 2, przelewem na rachunek bankowy Wykonawcy o</w:t>
      </w:r>
      <w:r>
        <w:rPr>
          <w:rFonts w:ascii="Arial" w:hAnsi="Arial"/>
          <w:lang w:val="pl-PL"/>
        </w:rPr>
        <w:t> </w:t>
      </w:r>
      <w:r w:rsidRPr="00644F13">
        <w:rPr>
          <w:rFonts w:ascii="Arial" w:hAnsi="Arial"/>
          <w:lang w:val="pl-PL"/>
        </w:rPr>
        <w:t>numerze: ……………………………………………………………………………………..</w:t>
      </w:r>
    </w:p>
    <w:p w14:paraId="32C732B4" w14:textId="20B04FB4" w:rsidR="00C8662E" w:rsidRPr="00644F13" w:rsidRDefault="00644F13" w:rsidP="005C1B9B">
      <w:pPr>
        <w:pStyle w:val="Standard"/>
        <w:numPr>
          <w:ilvl w:val="0"/>
          <w:numId w:val="7"/>
        </w:numPr>
        <w:tabs>
          <w:tab w:val="left" w:leader="dot" w:pos="142"/>
          <w:tab w:val="left" w:pos="390"/>
        </w:tabs>
        <w:autoSpaceDN/>
        <w:spacing w:before="57" w:after="57" w:line="360" w:lineRule="auto"/>
        <w:ind w:left="426" w:hanging="426"/>
        <w:jc w:val="both"/>
        <w:rPr>
          <w:rFonts w:ascii="Arial" w:hAnsi="Arial"/>
          <w:b/>
          <w:bCs/>
          <w:lang w:val="pl-PL"/>
        </w:rPr>
      </w:pPr>
      <w:r w:rsidRPr="00644F13">
        <w:rPr>
          <w:rFonts w:ascii="Arial" w:hAnsi="Arial"/>
          <w:lang w:val="pl-PL"/>
        </w:rPr>
        <w:t>Za dzień zapłaty przyjmuje się dzień, w którym Zamawiający wydał dyspozycję przelewu ze swojego rachunku na rachunek bankowy Wykonawcy.</w:t>
      </w:r>
    </w:p>
    <w:p w14:paraId="1EF0F73D" w14:textId="771A19A4" w:rsidR="00C8662E" w:rsidRPr="00644F13" w:rsidRDefault="00C8662E" w:rsidP="00C8662E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644F13">
        <w:rPr>
          <w:rFonts w:asciiTheme="minorBidi" w:eastAsia="Times New Roman" w:hAnsiTheme="minorBidi" w:cstheme="minorBidi"/>
          <w:b/>
          <w:bCs/>
          <w:lang w:val="pl-PL" w:eastAsia="pl-PL"/>
        </w:rPr>
        <w:t>§ 7</w:t>
      </w:r>
    </w:p>
    <w:p w14:paraId="77C172FD" w14:textId="77777777" w:rsidR="00644F13" w:rsidRPr="00644F13" w:rsidRDefault="00644F13" w:rsidP="00644F13">
      <w:pPr>
        <w:pStyle w:val="Standard"/>
        <w:widowControl w:val="0"/>
        <w:numPr>
          <w:ilvl w:val="0"/>
          <w:numId w:val="30"/>
        </w:numPr>
        <w:shd w:val="clear" w:color="auto" w:fill="FFFFFF"/>
        <w:tabs>
          <w:tab w:val="left" w:pos="281"/>
          <w:tab w:val="left" w:pos="511"/>
        </w:tabs>
        <w:autoSpaceDN/>
        <w:spacing w:line="360" w:lineRule="auto"/>
        <w:ind w:left="284" w:hanging="284"/>
        <w:jc w:val="both"/>
        <w:rPr>
          <w:rFonts w:ascii="Arial" w:hAnsi="Arial"/>
          <w:lang w:val="pl-PL"/>
        </w:rPr>
      </w:pPr>
      <w:r w:rsidRPr="00644F13">
        <w:rPr>
          <w:rFonts w:ascii="Arial" w:hAnsi="Arial"/>
          <w:lang w:val="pl-PL"/>
        </w:rPr>
        <w:t>Wykonawca oświadcza, że numer rachunku bankowego wskazany w umowie i na fakturze jest rachunkiem rozliczeniowym, umieszczonym na białej liście podatników VAT.</w:t>
      </w:r>
    </w:p>
    <w:p w14:paraId="53655D54" w14:textId="77777777" w:rsidR="00644F13" w:rsidRPr="00644F13" w:rsidRDefault="00644F13" w:rsidP="00644F13">
      <w:pPr>
        <w:pStyle w:val="Standard"/>
        <w:widowControl w:val="0"/>
        <w:numPr>
          <w:ilvl w:val="0"/>
          <w:numId w:val="30"/>
        </w:numPr>
        <w:shd w:val="clear" w:color="auto" w:fill="FFFFFF"/>
        <w:tabs>
          <w:tab w:val="left" w:pos="281"/>
          <w:tab w:val="left" w:pos="511"/>
        </w:tabs>
        <w:autoSpaceDN/>
        <w:spacing w:line="360" w:lineRule="auto"/>
        <w:ind w:left="284" w:hanging="284"/>
        <w:jc w:val="both"/>
        <w:rPr>
          <w:rFonts w:ascii="Arial" w:hAnsi="Arial"/>
          <w:lang w:val="pl-PL"/>
        </w:rPr>
      </w:pPr>
      <w:r w:rsidRPr="00644F13">
        <w:rPr>
          <w:rFonts w:ascii="Arial" w:hAnsi="Arial"/>
          <w:lang w:val="pl-PL"/>
        </w:rPr>
        <w:t>Jeśli wskazany przez Wykonawcę numer rachunku bankowego nie będzie rachunkiem rozliczeniowym i nie zostanie umieszczony na białej liście podmiotów VAT, Zamawiający wstrzyma płatność do czasu przedłożenia przez Wykonawcę prawidłowego numeru rachunku bankowego, o czym Zamawiający poinformuje Wykonawcę.</w:t>
      </w:r>
    </w:p>
    <w:p w14:paraId="72BA3E72" w14:textId="77777777" w:rsidR="00644F13" w:rsidRPr="00644F13" w:rsidRDefault="00644F13" w:rsidP="00644F13">
      <w:pPr>
        <w:pStyle w:val="Standard"/>
        <w:widowControl w:val="0"/>
        <w:numPr>
          <w:ilvl w:val="0"/>
          <w:numId w:val="30"/>
        </w:numPr>
        <w:shd w:val="clear" w:color="auto" w:fill="FFFFFF"/>
        <w:tabs>
          <w:tab w:val="left" w:pos="281"/>
          <w:tab w:val="left" w:pos="511"/>
        </w:tabs>
        <w:autoSpaceDN/>
        <w:spacing w:line="360" w:lineRule="auto"/>
        <w:ind w:left="284" w:hanging="284"/>
        <w:jc w:val="both"/>
        <w:rPr>
          <w:rFonts w:ascii="Arial" w:hAnsi="Arial"/>
          <w:lang w:val="pl-PL"/>
        </w:rPr>
      </w:pPr>
      <w:r w:rsidRPr="00644F13">
        <w:rPr>
          <w:rFonts w:ascii="Arial" w:hAnsi="Arial"/>
          <w:lang w:val="pl-PL"/>
        </w:rPr>
        <w:t>Zamawiający nie będzie ponosił odpowiedzialności wobec Wykonawcy w przypadku zapłaty należności umownych po terminie, spowodowanej nieposiadaniem lub niewskazaniem rachunku rozliczeniowego i niezgodnością numeru rachunku bankowego wskazanego na białej liście podatników VAT.</w:t>
      </w:r>
    </w:p>
    <w:p w14:paraId="6DFAA0EF" w14:textId="77777777" w:rsidR="00644F13" w:rsidRPr="00644F13" w:rsidRDefault="00644F13" w:rsidP="00644F13">
      <w:pPr>
        <w:pStyle w:val="Standard"/>
        <w:widowControl w:val="0"/>
        <w:numPr>
          <w:ilvl w:val="0"/>
          <w:numId w:val="30"/>
        </w:numPr>
        <w:shd w:val="clear" w:color="auto" w:fill="FFFFFF"/>
        <w:tabs>
          <w:tab w:val="left" w:pos="281"/>
          <w:tab w:val="left" w:pos="511"/>
        </w:tabs>
        <w:autoSpaceDN/>
        <w:spacing w:line="360" w:lineRule="auto"/>
        <w:ind w:left="284" w:hanging="284"/>
        <w:jc w:val="both"/>
        <w:rPr>
          <w:rFonts w:ascii="Arial" w:hAnsi="Arial"/>
          <w:lang w:val="pl-PL"/>
        </w:rPr>
      </w:pPr>
      <w:r w:rsidRPr="00644F13">
        <w:rPr>
          <w:rFonts w:ascii="Arial" w:hAnsi="Arial"/>
          <w:color w:val="000000"/>
          <w:lang w:val="pl-PL"/>
        </w:rPr>
        <w:tab/>
        <w:t>Zamawiający oświadcza, że jest płatnikiem podatku VAT, o numerze identyfikacyjnym NIP </w:t>
      </w:r>
      <w:r w:rsidRPr="00644F13">
        <w:rPr>
          <w:rFonts w:ascii="Arial" w:hAnsi="Arial"/>
          <w:b/>
          <w:bCs/>
          <w:color w:val="000000"/>
          <w:lang w:val="pl-PL"/>
        </w:rPr>
        <w:t>2090001440</w:t>
      </w:r>
    </w:p>
    <w:p w14:paraId="42FCE50A" w14:textId="4076C14D" w:rsidR="00644F13" w:rsidRPr="00644F13" w:rsidRDefault="00644F13" w:rsidP="00644F13">
      <w:pPr>
        <w:pStyle w:val="Standard"/>
        <w:widowControl w:val="0"/>
        <w:numPr>
          <w:ilvl w:val="0"/>
          <w:numId w:val="30"/>
        </w:numPr>
        <w:shd w:val="clear" w:color="auto" w:fill="FFFFFF"/>
        <w:tabs>
          <w:tab w:val="left" w:pos="281"/>
          <w:tab w:val="left" w:pos="511"/>
        </w:tabs>
        <w:autoSpaceDN/>
        <w:spacing w:line="360" w:lineRule="auto"/>
        <w:ind w:left="284" w:hanging="284"/>
        <w:jc w:val="both"/>
        <w:rPr>
          <w:rFonts w:ascii="Arial" w:hAnsi="Arial"/>
          <w:lang w:val="pl-PL"/>
        </w:rPr>
      </w:pPr>
      <w:r w:rsidRPr="00644F13">
        <w:rPr>
          <w:rFonts w:ascii="Arial" w:hAnsi="Arial"/>
          <w:color w:val="000000"/>
          <w:lang w:val="pl-PL"/>
        </w:rPr>
        <w:t>Wykonawca oświadcza, że jest płatnikiem podatku VAT o numerze identyfikacyjnym: NIP </w:t>
      </w:r>
      <w:r w:rsidR="005C1B9B">
        <w:rPr>
          <w:rFonts w:ascii="Arial" w:hAnsi="Arial"/>
          <w:b/>
          <w:bCs/>
          <w:color w:val="000000"/>
          <w:lang w:val="pl-PL"/>
        </w:rPr>
        <w:t>…………………………</w:t>
      </w:r>
    </w:p>
    <w:p w14:paraId="7AEB7FFB" w14:textId="4A6523AA" w:rsidR="00644F13" w:rsidRPr="00644F13" w:rsidRDefault="00644F13" w:rsidP="00644F13">
      <w:pPr>
        <w:pStyle w:val="Standard"/>
        <w:widowControl w:val="0"/>
        <w:numPr>
          <w:ilvl w:val="0"/>
          <w:numId w:val="30"/>
        </w:numPr>
        <w:shd w:val="clear" w:color="auto" w:fill="FFFFFF"/>
        <w:tabs>
          <w:tab w:val="left" w:pos="281"/>
          <w:tab w:val="left" w:pos="511"/>
        </w:tabs>
        <w:autoSpaceDN/>
        <w:spacing w:line="360" w:lineRule="auto"/>
        <w:ind w:left="284" w:hanging="284"/>
        <w:jc w:val="both"/>
        <w:rPr>
          <w:rFonts w:ascii="Arial" w:hAnsi="Arial"/>
          <w:lang w:val="pl-PL"/>
        </w:rPr>
      </w:pPr>
      <w:r w:rsidRPr="00644F13">
        <w:rPr>
          <w:rFonts w:ascii="Arial" w:hAnsi="Arial"/>
          <w:color w:val="000000"/>
          <w:lang w:val="pl-PL"/>
        </w:rPr>
        <w:t>W przypadku wystawienia faktury elektronicznej, musi ona zostać przesłana za pośrednictwem Platformy Elektronicznego Fakturowania, zgodnie z przepisami ustawy z</w:t>
      </w:r>
      <w:r w:rsidR="006233F9">
        <w:rPr>
          <w:rFonts w:ascii="Arial" w:hAnsi="Arial"/>
          <w:color w:val="000000"/>
          <w:lang w:val="pl-PL"/>
        </w:rPr>
        <w:t> </w:t>
      </w:r>
      <w:r w:rsidRPr="00644F13">
        <w:rPr>
          <w:rFonts w:ascii="Arial" w:hAnsi="Arial"/>
          <w:color w:val="000000"/>
          <w:lang w:val="pl-PL"/>
        </w:rPr>
        <w:t>dnia 9 listopada 2018 r. o elektronicznym fakturowaniu w zamówieniach publicznych (…) oraz zawierać następujące dane:</w:t>
      </w:r>
    </w:p>
    <w:p w14:paraId="3799A7BC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NABYWCA:</w:t>
      </w:r>
    </w:p>
    <w:p w14:paraId="1CC4B256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Miasto Poznań</w:t>
      </w:r>
    </w:p>
    <w:p w14:paraId="40FA5B51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pl. Kolegiacki 17</w:t>
      </w:r>
    </w:p>
    <w:p w14:paraId="5F8E169A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61-841 Poznań</w:t>
      </w:r>
    </w:p>
    <w:p w14:paraId="69060C87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lastRenderedPageBreak/>
        <w:t>NIP:2090001440</w:t>
      </w:r>
    </w:p>
    <w:p w14:paraId="281B772E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ODBIORCA:</w:t>
      </w:r>
    </w:p>
    <w:p w14:paraId="40B7D4E9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Poznańskie Ośrodki Sport i Rekreacji</w:t>
      </w:r>
    </w:p>
    <w:p w14:paraId="676FC722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ul. Jana Spychalskiego 34</w:t>
      </w:r>
    </w:p>
    <w:p w14:paraId="4637510C" w14:textId="77777777" w:rsidR="00644F13" w:rsidRPr="00644F13" w:rsidRDefault="00644F13" w:rsidP="00644F13">
      <w:pPr>
        <w:pStyle w:val="Textbody"/>
        <w:tabs>
          <w:tab w:val="left" w:pos="390"/>
        </w:tabs>
        <w:spacing w:before="57" w:after="57" w:line="360" w:lineRule="auto"/>
        <w:contextualSpacing/>
        <w:rPr>
          <w:rFonts w:ascii="Arial" w:hAnsi="Arial"/>
          <w:b/>
          <w:bCs/>
          <w:color w:val="000000"/>
          <w:lang w:val="pl-PL"/>
        </w:rPr>
      </w:pPr>
      <w:r w:rsidRPr="00644F13">
        <w:rPr>
          <w:rFonts w:ascii="Arial" w:hAnsi="Arial"/>
          <w:color w:val="000000"/>
          <w:lang w:val="pl-PL"/>
        </w:rPr>
        <w:t>61-553 Poznań</w:t>
      </w:r>
    </w:p>
    <w:p w14:paraId="0271BB4B" w14:textId="06898E6F" w:rsidR="00644F13" w:rsidRDefault="00644F13" w:rsidP="005C1B9B">
      <w:pPr>
        <w:pStyle w:val="Textbody"/>
        <w:widowControl w:val="0"/>
        <w:shd w:val="clear" w:color="auto" w:fill="FFFFFF"/>
        <w:tabs>
          <w:tab w:val="left" w:pos="511"/>
        </w:tabs>
        <w:spacing w:line="360" w:lineRule="auto"/>
        <w:contextualSpacing/>
        <w:jc w:val="both"/>
        <w:rPr>
          <w:rFonts w:ascii="Arial" w:hAnsi="Arial"/>
          <w:b/>
          <w:bCs/>
          <w:color w:val="000000"/>
          <w:lang w:val="pl-PL"/>
        </w:rPr>
      </w:pPr>
      <w:r w:rsidRPr="00644F13">
        <w:rPr>
          <w:rFonts w:ascii="Arial" w:hAnsi="Arial"/>
          <w:b/>
          <w:bCs/>
          <w:color w:val="000000"/>
          <w:lang w:val="pl-PL"/>
        </w:rPr>
        <w:t>GLN: 5907459623215</w:t>
      </w:r>
    </w:p>
    <w:p w14:paraId="6629FE01" w14:textId="4939BABA" w:rsidR="006233F9" w:rsidRPr="006233F9" w:rsidRDefault="006233F9" w:rsidP="006233F9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644F13">
        <w:rPr>
          <w:rFonts w:asciiTheme="minorBidi" w:eastAsia="Times New Roman" w:hAnsiTheme="minorBidi" w:cstheme="minorBidi"/>
          <w:b/>
          <w:bCs/>
          <w:lang w:val="pl-PL" w:eastAsia="pl-PL"/>
        </w:rPr>
        <w:t xml:space="preserve">§ </w:t>
      </w:r>
      <w:r>
        <w:rPr>
          <w:rFonts w:asciiTheme="minorBidi" w:eastAsia="Times New Roman" w:hAnsiTheme="minorBidi" w:cstheme="minorBidi"/>
          <w:b/>
          <w:bCs/>
          <w:lang w:val="pl-PL" w:eastAsia="pl-PL"/>
        </w:rPr>
        <w:t>8</w:t>
      </w:r>
    </w:p>
    <w:p w14:paraId="1D499C74" w14:textId="77777777" w:rsidR="00C8662E" w:rsidRPr="00C8662E" w:rsidRDefault="00C8662E" w:rsidP="006233F9">
      <w:pPr>
        <w:pStyle w:val="Standard"/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1. Wykonawca zapłaci Zamawiającemu karę umowną w przypadku:</w:t>
      </w:r>
    </w:p>
    <w:p w14:paraId="2C03D7F2" w14:textId="59456A51" w:rsidR="00C8662E" w:rsidRPr="00C8662E" w:rsidRDefault="004A7B0A" w:rsidP="00C8662E">
      <w:pPr>
        <w:pStyle w:val="Standard"/>
        <w:numPr>
          <w:ilvl w:val="1"/>
          <w:numId w:val="6"/>
        </w:numPr>
        <w:tabs>
          <w:tab w:val="left" w:pos="10097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zwłoki</w:t>
      </w:r>
      <w:r w:rsidR="00C8662E" w:rsidRPr="00C8662E">
        <w:rPr>
          <w:rFonts w:asciiTheme="minorBidi" w:hAnsiTheme="minorBidi" w:cstheme="minorBidi"/>
          <w:lang w:val="pl-PL"/>
        </w:rPr>
        <w:t xml:space="preserve"> w wykonaniu przedmiotu umowy w wysokości 0,1% wynagrodzenia brutto określonego w § 6 ust. 1 umowy za każdy dzień </w:t>
      </w:r>
      <w:r w:rsidR="00244359">
        <w:rPr>
          <w:rFonts w:asciiTheme="minorBidi" w:hAnsiTheme="minorBidi" w:cstheme="minorBidi"/>
          <w:lang w:val="pl-PL"/>
        </w:rPr>
        <w:t>zwłoki</w:t>
      </w:r>
      <w:r w:rsidR="00C8662E" w:rsidRPr="00C8662E">
        <w:rPr>
          <w:rFonts w:asciiTheme="minorBidi" w:hAnsiTheme="minorBidi" w:cstheme="minorBidi"/>
          <w:lang w:val="pl-PL"/>
        </w:rPr>
        <w:t>,</w:t>
      </w:r>
    </w:p>
    <w:p w14:paraId="2A803588" w14:textId="77777777" w:rsidR="00C8662E" w:rsidRPr="00C8662E" w:rsidRDefault="00C8662E" w:rsidP="00C8662E">
      <w:pPr>
        <w:pStyle w:val="Standard"/>
        <w:numPr>
          <w:ilvl w:val="1"/>
          <w:numId w:val="6"/>
        </w:numPr>
        <w:tabs>
          <w:tab w:val="left" w:pos="10097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odstąpienia od umowy przez Zamawiającego lub Wykonawcę wskutek okoliczności, za które odpowiada Wykonawca, w wysokości 10% wynagrodzenia brutto określonego w § 6 ust. 1 umowy,</w:t>
      </w:r>
    </w:p>
    <w:p w14:paraId="13927B59" w14:textId="2BEB8033" w:rsidR="00C8662E" w:rsidRPr="00C8662E" w:rsidRDefault="00244359" w:rsidP="00C8662E">
      <w:pPr>
        <w:pStyle w:val="Standard"/>
        <w:numPr>
          <w:ilvl w:val="1"/>
          <w:numId w:val="6"/>
        </w:numPr>
        <w:tabs>
          <w:tab w:val="left" w:pos="10097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zwłoki</w:t>
      </w:r>
      <w:r w:rsidR="00C8662E" w:rsidRPr="00C8662E">
        <w:rPr>
          <w:rFonts w:asciiTheme="minorBidi" w:hAnsiTheme="minorBidi" w:cstheme="minorBidi"/>
          <w:lang w:val="pl-PL"/>
        </w:rPr>
        <w:t xml:space="preserve"> w usunięciu wad stwierdzonych podczas odbiorów w wysokości 0,1% wynagrodzenia brutto określonego w § 6 ust. 1 umowy za każdy dzień </w:t>
      </w:r>
      <w:r>
        <w:rPr>
          <w:rFonts w:asciiTheme="minorBidi" w:hAnsiTheme="minorBidi" w:cstheme="minorBidi"/>
          <w:lang w:val="pl-PL"/>
        </w:rPr>
        <w:t>zwłoki</w:t>
      </w:r>
      <w:r w:rsidR="00C8662E" w:rsidRPr="00C8662E">
        <w:rPr>
          <w:rFonts w:asciiTheme="minorBidi" w:hAnsiTheme="minorBidi" w:cstheme="minorBidi"/>
          <w:lang w:val="pl-PL"/>
        </w:rPr>
        <w:t>, liczony od upływu terminu wyznaczonego na usunięcie wad w protokole odbioru,</w:t>
      </w:r>
    </w:p>
    <w:p w14:paraId="7592D01C" w14:textId="3E1824C5" w:rsidR="00C8662E" w:rsidRPr="00C8662E" w:rsidRDefault="00244359" w:rsidP="00C8662E">
      <w:pPr>
        <w:pStyle w:val="Standard"/>
        <w:numPr>
          <w:ilvl w:val="1"/>
          <w:numId w:val="6"/>
        </w:numPr>
        <w:tabs>
          <w:tab w:val="left" w:pos="10097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zwłoki</w:t>
      </w:r>
      <w:r w:rsidR="00C8662E" w:rsidRPr="00C8662E">
        <w:rPr>
          <w:rFonts w:asciiTheme="minorBidi" w:hAnsiTheme="minorBidi" w:cstheme="minorBidi"/>
          <w:lang w:val="pl-PL"/>
        </w:rPr>
        <w:t xml:space="preserve"> w usunięciu wad stwierdzonych w okresie rękojmi i gwarancji w wysokości 0,1% wynagrodzenia brutto określonego w § 6 ust. 1 umowy za każdy dzień </w:t>
      </w:r>
      <w:r>
        <w:rPr>
          <w:rFonts w:asciiTheme="minorBidi" w:hAnsiTheme="minorBidi" w:cstheme="minorBidi"/>
          <w:lang w:val="pl-PL"/>
        </w:rPr>
        <w:t>zwłoki</w:t>
      </w:r>
      <w:r w:rsidR="00C8662E" w:rsidRPr="00C8662E">
        <w:rPr>
          <w:rFonts w:asciiTheme="minorBidi" w:hAnsiTheme="minorBidi" w:cstheme="minorBidi"/>
          <w:lang w:val="pl-PL"/>
        </w:rPr>
        <w:t>, liczony od upływu terminu wyznaczonego na usunięcie wad.</w:t>
      </w:r>
    </w:p>
    <w:p w14:paraId="1C46A6A7" w14:textId="77777777" w:rsidR="00C8662E" w:rsidRPr="00C8662E" w:rsidRDefault="00C8662E" w:rsidP="00C8662E">
      <w:pPr>
        <w:pStyle w:val="Standard"/>
        <w:numPr>
          <w:ilvl w:val="0"/>
          <w:numId w:val="21"/>
        </w:numPr>
        <w:tabs>
          <w:tab w:val="left" w:pos="10097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Wykonawca zobowiązuje się do zapłacenia kary umownej w terminie 7 dni od dnia otrzymania wezwania do zapłaty.</w:t>
      </w:r>
    </w:p>
    <w:p w14:paraId="5D741E79" w14:textId="77777777" w:rsidR="00C8662E" w:rsidRPr="00C8662E" w:rsidRDefault="00C8662E" w:rsidP="00C8662E">
      <w:pPr>
        <w:pStyle w:val="Standard"/>
        <w:numPr>
          <w:ilvl w:val="0"/>
          <w:numId w:val="8"/>
        </w:numPr>
        <w:tabs>
          <w:tab w:val="left" w:pos="10097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W razie opóźnienia w zapłacie kary umownej Zamawiający może potrącić należną mu karę z należności przysługującej Wykonawcy od Zamawiającego, na co Wykonawca wyraża zgodę.</w:t>
      </w:r>
    </w:p>
    <w:p w14:paraId="0A848659" w14:textId="03670819" w:rsidR="00C8662E" w:rsidRPr="006233F9" w:rsidRDefault="00C8662E" w:rsidP="006233F9">
      <w:pPr>
        <w:pStyle w:val="Standard"/>
        <w:numPr>
          <w:ilvl w:val="0"/>
          <w:numId w:val="8"/>
        </w:numPr>
        <w:tabs>
          <w:tab w:val="left" w:pos="10097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Strony umowy niezależnie od kar umownych mogą dochodzić, na zasadach ogólnych prawa cywilnego, odszkodowania przewyższającego kary umowne.</w:t>
      </w:r>
    </w:p>
    <w:p w14:paraId="1922A8C0" w14:textId="6224ADD4" w:rsidR="00C8662E" w:rsidRPr="00C8662E" w:rsidRDefault="00C8662E" w:rsidP="00C8662E">
      <w:pPr>
        <w:pStyle w:val="Standard"/>
        <w:suppressAutoHyphens w:val="0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color w:val="000000"/>
          <w:lang w:val="pl-PL" w:eastAsia="pl-PL"/>
        </w:rPr>
        <w:t xml:space="preserve">§ </w:t>
      </w:r>
      <w:r w:rsidR="006233F9">
        <w:rPr>
          <w:rFonts w:asciiTheme="minorBidi" w:eastAsia="Times New Roman" w:hAnsiTheme="minorBidi" w:cstheme="minorBidi"/>
          <w:b/>
          <w:color w:val="000000"/>
          <w:lang w:val="pl-PL" w:eastAsia="pl-PL"/>
        </w:rPr>
        <w:t>9</w:t>
      </w:r>
    </w:p>
    <w:p w14:paraId="61B08BDD" w14:textId="04BDA0B0" w:rsidR="00C8662E" w:rsidRPr="00C8662E" w:rsidRDefault="00C8662E" w:rsidP="00C8662E">
      <w:pPr>
        <w:pStyle w:val="Standard"/>
        <w:numPr>
          <w:ilvl w:val="0"/>
          <w:numId w:val="22"/>
        </w:numPr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Wykonawca w związku z wykonaniem przedmiotu umowy udziela Zamawiającemu 24</w:t>
      </w:r>
      <w:r w:rsidR="00A92F47">
        <w:rPr>
          <w:rFonts w:asciiTheme="minorBidi" w:hAnsiTheme="minorBidi" w:cstheme="minorBidi"/>
          <w:lang w:val="pl-PL"/>
        </w:rPr>
        <w:t> </w:t>
      </w:r>
      <w:r w:rsidRPr="00C8662E">
        <w:rPr>
          <w:rFonts w:asciiTheme="minorBidi" w:hAnsiTheme="minorBidi" w:cstheme="minorBidi"/>
          <w:lang w:val="pl-PL"/>
        </w:rPr>
        <w:t>miesięcy gwarancji na wykonany przedmiot umowy.</w:t>
      </w:r>
    </w:p>
    <w:p w14:paraId="4CF28D61" w14:textId="77777777" w:rsidR="00C8662E" w:rsidRPr="00C8662E" w:rsidRDefault="00C8662E" w:rsidP="00C8662E">
      <w:pPr>
        <w:pStyle w:val="Standard"/>
        <w:numPr>
          <w:ilvl w:val="0"/>
          <w:numId w:val="9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lastRenderedPageBreak/>
        <w:t>Wykonawca jest odpowiedzialny względem Zamawiającego za wszelkie wady prawne przedmiotu umowy, w tym również za ewentualne roszczenia osób trzecich wynikające z naruszenia praw własności intelektualnej lub przemysłowej.</w:t>
      </w:r>
    </w:p>
    <w:p w14:paraId="102691E4" w14:textId="77777777" w:rsidR="00C8662E" w:rsidRPr="00C8662E" w:rsidRDefault="00C8662E" w:rsidP="00C8662E">
      <w:pPr>
        <w:pStyle w:val="Standard"/>
        <w:numPr>
          <w:ilvl w:val="0"/>
          <w:numId w:val="9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Wykonawca zapewnia, że dołoży najwyższej staranności i gwarantuje Zamawiającemu, że wykonany przedmiot umowy będzie wolny od wad fizycznych. Zamawiający może wykonać uprawnienia z tytułu gwarancji niezależnie od uprawnień z tytułu rękojmi za wady fizyczne.</w:t>
      </w:r>
    </w:p>
    <w:p w14:paraId="32B78E87" w14:textId="77777777" w:rsidR="00C8662E" w:rsidRPr="00C8662E" w:rsidRDefault="00C8662E" w:rsidP="00C8662E">
      <w:pPr>
        <w:pStyle w:val="Standard"/>
        <w:numPr>
          <w:ilvl w:val="0"/>
          <w:numId w:val="9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color w:val="000000"/>
          <w:lang w:val="pl-PL"/>
        </w:rPr>
      </w:pPr>
      <w:r w:rsidRPr="00C8662E">
        <w:rPr>
          <w:rFonts w:asciiTheme="minorBidi" w:hAnsiTheme="minorBidi" w:cstheme="minorBidi"/>
          <w:color w:val="000000"/>
          <w:lang w:val="pl-PL"/>
        </w:rPr>
        <w:t>W ramach udzielonej gwarancji Wykonawca zobowiązany jest do usunięcia wszelkich wad wykonanego przedmiotu umowy, w tym technicznych, technologicznych i wykonawczych, uniemożliwiających prawidłową eksploatację przedmiotu umowy lub obniżających jego jakość.</w:t>
      </w:r>
    </w:p>
    <w:p w14:paraId="46E39B72" w14:textId="77777777" w:rsidR="00C8662E" w:rsidRPr="007342D5" w:rsidRDefault="00C8662E" w:rsidP="00C8662E">
      <w:pPr>
        <w:pStyle w:val="Standard"/>
        <w:numPr>
          <w:ilvl w:val="0"/>
          <w:numId w:val="9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Style w:val="FontStyle14"/>
          <w:rFonts w:asciiTheme="minorBidi" w:eastAsia="Calibri" w:hAnsiTheme="minorBidi" w:cstheme="minorBidi"/>
          <w:sz w:val="24"/>
          <w:szCs w:val="24"/>
          <w:lang w:val="pl-PL" w:eastAsia="pl-PL"/>
        </w:rPr>
        <w:t>Odpowiedzialność z tytułu gwarancji obejmuje zarówno wady powstałe z przyczyn tkwiących w przedmiocie umowy w chwili dokonania ich odbioru przez Zamawiającego, jak i wszelkie inne wady powstałe z przyczyn, za które Wykonawca ponosi odpowiedzialność, pod warunkiem, że wady te ujawnią się w terminie obowiązywania gwarancji.</w:t>
      </w:r>
    </w:p>
    <w:p w14:paraId="41C67131" w14:textId="244D1D90" w:rsidR="00C8662E" w:rsidRPr="007342D5" w:rsidRDefault="00C8662E" w:rsidP="00A92F47">
      <w:pPr>
        <w:pStyle w:val="Standard"/>
        <w:numPr>
          <w:ilvl w:val="0"/>
          <w:numId w:val="9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Style w:val="FontStyle14"/>
          <w:rFonts w:asciiTheme="minorBidi" w:eastAsia="Calibri" w:hAnsiTheme="minorBidi" w:cstheme="minorBidi"/>
          <w:sz w:val="24"/>
          <w:szCs w:val="24"/>
          <w:lang w:val="pl-PL" w:eastAsia="pl-PL"/>
        </w:rPr>
        <w:t>Jeśli Wykonawca, po wezwaniu do usunięcia wad w drodze naprawy lub wymiany, nie dopełni obowiązku w terminie określonym w wezwaniu, Zamawiający jest uprawniony do usunięcia wad w drodze naprawy lub wymiany na ryzyko i koszt Wykonawcy, zachowując przy tym wszelkie inne uprawnienia przysługujące mu na podstawie umowy oraz przepisów prawa.</w:t>
      </w:r>
    </w:p>
    <w:p w14:paraId="74F14980" w14:textId="707036FC" w:rsidR="00C8662E" w:rsidRPr="00C8662E" w:rsidRDefault="00C8662E" w:rsidP="00C8662E">
      <w:pPr>
        <w:pStyle w:val="Standard"/>
        <w:suppressAutoHyphens w:val="0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color w:val="000000"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color w:val="000000"/>
          <w:lang w:val="pl-PL" w:eastAsia="pl-PL"/>
        </w:rPr>
        <w:t xml:space="preserve">§ </w:t>
      </w:r>
      <w:r w:rsidR="00A92F47">
        <w:rPr>
          <w:rFonts w:asciiTheme="minorBidi" w:eastAsia="Times New Roman" w:hAnsiTheme="minorBidi" w:cstheme="minorBidi"/>
          <w:b/>
          <w:color w:val="000000"/>
          <w:lang w:val="pl-PL" w:eastAsia="pl-PL"/>
        </w:rPr>
        <w:t>10</w:t>
      </w:r>
    </w:p>
    <w:p w14:paraId="679DB87F" w14:textId="77777777" w:rsidR="00C8662E" w:rsidRPr="007342D5" w:rsidRDefault="00C8662E" w:rsidP="00C8662E">
      <w:pPr>
        <w:pStyle w:val="Style1"/>
        <w:numPr>
          <w:ilvl w:val="0"/>
          <w:numId w:val="23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Style w:val="FontStyle14"/>
          <w:rFonts w:asciiTheme="minorBidi" w:hAnsiTheme="minorBidi" w:cstheme="minorBidi"/>
          <w:sz w:val="24"/>
          <w:szCs w:val="24"/>
          <w:lang w:val="pl-PL" w:eastAsia="pl-PL"/>
        </w:rPr>
        <w:t>W okresie gwarancji Wykonawca zobowiązany będzie, w przypadku wystąpienia jakiejkolwiek wady przedmiotu umowy, do naprawy lub wymiany wadliwej części przedmiotu umowy na wolną od wad w terminie 7 dni roboczych od zgłoszenia przez Zamawiającego wady. Termin na naprawę lub wymianę wadliwej części przedmiotu umowy liczy się od momentu zgłoszenia przez Zamawiającego wady dokonanego drogą elektroniczną na adres e-mail Wykonawcy wskazany w niniejszej umowie.</w:t>
      </w:r>
    </w:p>
    <w:p w14:paraId="28BBC9DD" w14:textId="704B2B7F" w:rsidR="00C8662E" w:rsidRPr="007342D5" w:rsidRDefault="00C8662E" w:rsidP="00C8662E">
      <w:pPr>
        <w:pStyle w:val="Style1"/>
        <w:numPr>
          <w:ilvl w:val="0"/>
          <w:numId w:val="10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Style w:val="FontStyle14"/>
          <w:rFonts w:asciiTheme="minorBidi" w:hAnsiTheme="minorBidi" w:cstheme="minorBidi"/>
          <w:sz w:val="24"/>
          <w:szCs w:val="24"/>
          <w:lang w:val="pl-PL" w:eastAsia="pl-PL"/>
        </w:rPr>
        <w:t xml:space="preserve">W przypadku przekroczenia terminu, w którym powinna zostać dokonana naprawa lub wymiana, Zamawiający naliczy kary umowne z tytułu niedotrzymania warunków gwarancji. Wysokość i zasady naliczania tych kar zostały określone w § </w:t>
      </w:r>
      <w:r w:rsidR="00A92F47">
        <w:rPr>
          <w:rStyle w:val="FontStyle14"/>
          <w:rFonts w:asciiTheme="minorBidi" w:hAnsiTheme="minorBidi" w:cstheme="minorBidi"/>
          <w:sz w:val="24"/>
          <w:szCs w:val="24"/>
          <w:lang w:val="pl-PL" w:eastAsia="pl-PL"/>
        </w:rPr>
        <w:t>8</w:t>
      </w:r>
      <w:r w:rsidRPr="00C8662E">
        <w:rPr>
          <w:rStyle w:val="FontStyle14"/>
          <w:rFonts w:asciiTheme="minorBidi" w:hAnsiTheme="minorBidi" w:cstheme="minorBidi"/>
          <w:sz w:val="24"/>
          <w:szCs w:val="24"/>
          <w:lang w:val="pl-PL" w:eastAsia="pl-PL"/>
        </w:rPr>
        <w:t xml:space="preserve"> umowy.</w:t>
      </w:r>
    </w:p>
    <w:p w14:paraId="7866494F" w14:textId="1905AEE8" w:rsidR="00C8662E" w:rsidRPr="007342D5" w:rsidRDefault="00C8662E" w:rsidP="004A00D9">
      <w:pPr>
        <w:pStyle w:val="Style1"/>
        <w:numPr>
          <w:ilvl w:val="0"/>
          <w:numId w:val="10"/>
        </w:numPr>
        <w:tabs>
          <w:tab w:val="left" w:pos="720"/>
        </w:tabs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Style w:val="FontStyle14"/>
          <w:rFonts w:asciiTheme="minorBidi" w:hAnsiTheme="minorBidi" w:cstheme="minorBidi"/>
          <w:sz w:val="24"/>
          <w:szCs w:val="24"/>
          <w:lang w:val="pl-PL" w:eastAsia="pl-PL"/>
        </w:rPr>
        <w:lastRenderedPageBreak/>
        <w:t>W związku z wykonywaniem napraw gwarancyjnych Wykonawca nie będzie obciążał Zamawiającego żadnymi kosztami, w tym z tytułu zastosowanych części do napraw, kosztów dojazdu lub transportu, a także czynności o charakterze konserwacyjnym nawet wtedy, gdy ich przeprowadzenie w określonym czasie wymagane jest dla zachowania gwarancji lub poprawności działania przedmiotu umowy. Jeżeli przeprowadzenie w określonym czasie czynności konserwacyjnych jest wymagane przez producenta sprzętu lub materiałów, to za wykonanie tych czynności w okresie gwarancji odpowiada Wykonawca i ponosi wszystkie związane z tym koszty.</w:t>
      </w:r>
    </w:p>
    <w:p w14:paraId="07174F64" w14:textId="77777777" w:rsidR="00C8662E" w:rsidRPr="00C8662E" w:rsidRDefault="00C8662E" w:rsidP="00C8662E">
      <w:pPr>
        <w:pStyle w:val="Standard"/>
        <w:suppressAutoHyphens w:val="0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§11</w:t>
      </w:r>
    </w:p>
    <w:p w14:paraId="244D7430" w14:textId="77777777" w:rsidR="00C8662E" w:rsidRPr="00C8662E" w:rsidRDefault="00C8662E" w:rsidP="00C877B0">
      <w:pPr>
        <w:pStyle w:val="Standard"/>
        <w:numPr>
          <w:ilvl w:val="0"/>
          <w:numId w:val="25"/>
        </w:numPr>
        <w:suppressAutoHyphens w:val="0"/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Cs/>
          <w:lang w:val="pl-PL" w:eastAsia="pl-PL"/>
        </w:rPr>
        <w:t>Integralną część umowy stanowią załączniki:</w:t>
      </w:r>
    </w:p>
    <w:p w14:paraId="4A6F2C81" w14:textId="71D9FFB9" w:rsidR="00C8662E" w:rsidRPr="00C8662E" w:rsidRDefault="004A00D9" w:rsidP="00C8662E">
      <w:pPr>
        <w:pStyle w:val="Standard"/>
        <w:numPr>
          <w:ilvl w:val="0"/>
          <w:numId w:val="26"/>
        </w:numPr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Projekt techniczny</w:t>
      </w:r>
      <w:r w:rsidR="00C8662E" w:rsidRPr="00C8662E">
        <w:rPr>
          <w:rFonts w:asciiTheme="minorBidi" w:hAnsiTheme="minorBidi" w:cstheme="minorBidi"/>
          <w:lang w:val="pl-PL"/>
        </w:rPr>
        <w:t>;</w:t>
      </w:r>
    </w:p>
    <w:p w14:paraId="260B2D40" w14:textId="781CD433" w:rsidR="00C8662E" w:rsidRPr="00C8662E" w:rsidRDefault="00C877B0" w:rsidP="00C8662E">
      <w:pPr>
        <w:pStyle w:val="Standard"/>
        <w:numPr>
          <w:ilvl w:val="0"/>
          <w:numId w:val="13"/>
        </w:numPr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Projekt budowalny</w:t>
      </w:r>
      <w:r w:rsidR="00C8662E" w:rsidRPr="00C8662E">
        <w:rPr>
          <w:rFonts w:asciiTheme="minorBidi" w:hAnsiTheme="minorBidi" w:cstheme="minorBidi"/>
          <w:lang w:val="pl-PL"/>
        </w:rPr>
        <w:t>;</w:t>
      </w:r>
    </w:p>
    <w:p w14:paraId="15D3C8AB" w14:textId="5832EB5C" w:rsidR="00C8662E" w:rsidRDefault="00C877B0" w:rsidP="00C8662E">
      <w:pPr>
        <w:pStyle w:val="Standard"/>
        <w:numPr>
          <w:ilvl w:val="0"/>
          <w:numId w:val="13"/>
        </w:numPr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S</w:t>
      </w:r>
      <w:r w:rsidR="00C8662E" w:rsidRPr="00C8662E">
        <w:rPr>
          <w:rFonts w:asciiTheme="minorBidi" w:hAnsiTheme="minorBidi" w:cstheme="minorBidi"/>
          <w:lang w:val="pl-PL"/>
        </w:rPr>
        <w:t>pecyfikacja techniczna wykonania i odbioru robót budowlanych;</w:t>
      </w:r>
    </w:p>
    <w:p w14:paraId="347C1DFC" w14:textId="74CDF5E5" w:rsidR="00FB7FF5" w:rsidRPr="00C8662E" w:rsidRDefault="00FB7FF5" w:rsidP="00C8662E">
      <w:pPr>
        <w:pStyle w:val="Standard"/>
        <w:numPr>
          <w:ilvl w:val="0"/>
          <w:numId w:val="13"/>
        </w:numPr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Przedmiar;</w:t>
      </w:r>
    </w:p>
    <w:p w14:paraId="78C6087B" w14:textId="77777777" w:rsidR="00C8662E" w:rsidRPr="00C8662E" w:rsidRDefault="00C8662E" w:rsidP="00C8662E">
      <w:pPr>
        <w:pStyle w:val="Standard"/>
        <w:numPr>
          <w:ilvl w:val="0"/>
          <w:numId w:val="13"/>
        </w:numPr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wymagania BHP;</w:t>
      </w:r>
    </w:p>
    <w:p w14:paraId="1F7D3259" w14:textId="77777777" w:rsidR="00C8662E" w:rsidRPr="00C8662E" w:rsidRDefault="00C8662E" w:rsidP="00C8662E">
      <w:pPr>
        <w:pStyle w:val="Standard"/>
        <w:numPr>
          <w:ilvl w:val="0"/>
          <w:numId w:val="13"/>
        </w:numPr>
        <w:spacing w:before="57" w:after="57" w:line="360" w:lineRule="auto"/>
        <w:jc w:val="both"/>
        <w:rPr>
          <w:rFonts w:asciiTheme="minorBidi" w:hAnsiTheme="minorBidi" w:cstheme="minorBidi"/>
          <w:lang w:val="pl-PL"/>
        </w:rPr>
      </w:pPr>
      <w:r w:rsidRPr="00C8662E">
        <w:rPr>
          <w:rFonts w:asciiTheme="minorBidi" w:hAnsiTheme="minorBidi" w:cstheme="minorBidi"/>
          <w:lang w:val="pl-PL"/>
        </w:rPr>
        <w:t>oferta Wykonawcy.</w:t>
      </w:r>
    </w:p>
    <w:p w14:paraId="21015035" w14:textId="77777777" w:rsidR="00C8662E" w:rsidRPr="00C8662E" w:rsidRDefault="00C8662E" w:rsidP="00C877B0">
      <w:pPr>
        <w:pStyle w:val="Standard"/>
        <w:numPr>
          <w:ilvl w:val="0"/>
          <w:numId w:val="12"/>
        </w:numPr>
        <w:suppressAutoHyphens w:val="0"/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Cs/>
          <w:lang w:val="pl-PL" w:eastAsia="pl-PL"/>
        </w:rPr>
        <w:t>Ewentualne spory mogące wyniknąć ze stosowania niniejszej umowy rozpatrywane będą przez sąd właściwy dla siedziby Zamawiającego.</w:t>
      </w:r>
    </w:p>
    <w:p w14:paraId="4A6ECCDB" w14:textId="77777777" w:rsidR="00C8662E" w:rsidRPr="00C8662E" w:rsidRDefault="00C8662E" w:rsidP="00C877B0">
      <w:pPr>
        <w:pStyle w:val="Standard"/>
        <w:numPr>
          <w:ilvl w:val="0"/>
          <w:numId w:val="12"/>
        </w:numPr>
        <w:suppressAutoHyphens w:val="0"/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Cs/>
          <w:lang w:val="pl-PL" w:eastAsia="pl-PL"/>
        </w:rPr>
        <w:t>W sprawach nieuregulowanych niniejszą umową zastosowanie mają właściwe przepisy kodeksu cywilnego.</w:t>
      </w:r>
    </w:p>
    <w:p w14:paraId="17B5D1F7" w14:textId="77777777" w:rsidR="00C8662E" w:rsidRPr="00C8662E" w:rsidRDefault="00C8662E" w:rsidP="00C877B0">
      <w:pPr>
        <w:pStyle w:val="Standard"/>
        <w:numPr>
          <w:ilvl w:val="0"/>
          <w:numId w:val="12"/>
        </w:numPr>
        <w:suppressAutoHyphens w:val="0"/>
        <w:spacing w:before="57" w:after="57" w:line="360" w:lineRule="auto"/>
        <w:ind w:left="284" w:hanging="284"/>
        <w:jc w:val="both"/>
        <w:rPr>
          <w:rFonts w:asciiTheme="minorBidi" w:eastAsia="Times New Roman" w:hAnsiTheme="minorBidi" w:cstheme="minorBidi"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Cs/>
          <w:lang w:val="pl-PL" w:eastAsia="pl-PL"/>
        </w:rPr>
        <w:t>Wszelkie zmiany niniejszej umowy wymagają formy pisemnej pod rygorem nieważności.</w:t>
      </w:r>
    </w:p>
    <w:p w14:paraId="3544B37E" w14:textId="77777777" w:rsidR="00C8662E" w:rsidRPr="00C8662E" w:rsidRDefault="00C8662E" w:rsidP="00C8662E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</w:p>
    <w:p w14:paraId="27A6BC8C" w14:textId="77777777" w:rsidR="00C8662E" w:rsidRPr="00C8662E" w:rsidRDefault="00C8662E" w:rsidP="00C8662E">
      <w:pPr>
        <w:pStyle w:val="Standard"/>
        <w:spacing w:before="57" w:after="57" w:line="360" w:lineRule="auto"/>
        <w:jc w:val="center"/>
        <w:rPr>
          <w:rFonts w:asciiTheme="minorBidi" w:eastAsia="Times New Roman" w:hAnsiTheme="minorBidi" w:cstheme="minorBidi"/>
          <w:b/>
          <w:bCs/>
          <w:lang w:val="pl-PL" w:eastAsia="pl-PL"/>
        </w:rPr>
      </w:pPr>
      <w:r w:rsidRPr="00C8662E">
        <w:rPr>
          <w:rFonts w:asciiTheme="minorBidi" w:eastAsia="Times New Roman" w:hAnsiTheme="minorBidi" w:cstheme="minorBidi"/>
          <w:b/>
          <w:bCs/>
          <w:lang w:val="pl-PL" w:eastAsia="pl-PL"/>
        </w:rPr>
        <w:t>§ 12</w:t>
      </w:r>
    </w:p>
    <w:p w14:paraId="429BFD2F" w14:textId="5117514B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lang w:val="pl-PL" w:eastAsia="pl-PL"/>
        </w:rPr>
      </w:pPr>
      <w:r w:rsidRPr="00C8662E">
        <w:rPr>
          <w:rFonts w:asciiTheme="minorBidi" w:eastAsia="Times New Roman" w:hAnsiTheme="minorBidi" w:cstheme="minorBidi"/>
          <w:lang w:val="pl-PL" w:eastAsia="pl-PL"/>
        </w:rPr>
        <w:t xml:space="preserve">Umowę sporządzono w </w:t>
      </w:r>
      <w:r w:rsidR="0051260D">
        <w:rPr>
          <w:rFonts w:asciiTheme="minorBidi" w:eastAsia="Times New Roman" w:hAnsiTheme="minorBidi" w:cstheme="minorBidi"/>
          <w:lang w:val="pl-PL" w:eastAsia="pl-PL"/>
        </w:rPr>
        <w:t xml:space="preserve">dwóch </w:t>
      </w:r>
      <w:r w:rsidRPr="00C8662E">
        <w:rPr>
          <w:rFonts w:asciiTheme="minorBidi" w:eastAsia="Times New Roman" w:hAnsiTheme="minorBidi" w:cstheme="minorBidi"/>
          <w:lang w:val="pl-PL" w:eastAsia="pl-PL"/>
        </w:rPr>
        <w:t xml:space="preserve">jednobrzmiących egzemplarzach, </w:t>
      </w:r>
      <w:r w:rsidR="0051260D">
        <w:rPr>
          <w:rFonts w:asciiTheme="minorBidi" w:eastAsia="Times New Roman" w:hAnsiTheme="minorBidi" w:cstheme="minorBidi"/>
          <w:lang w:val="pl-PL" w:eastAsia="pl-PL"/>
        </w:rPr>
        <w:t xml:space="preserve">po jednej dla każdej ze Stron. </w:t>
      </w:r>
    </w:p>
    <w:p w14:paraId="754CC1FF" w14:textId="77777777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lang w:val="pl-PL" w:eastAsia="pl-PL"/>
        </w:rPr>
      </w:pPr>
    </w:p>
    <w:tbl>
      <w:tblPr>
        <w:tblW w:w="9192" w:type="dxa"/>
        <w:tblInd w:w="-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5"/>
        <w:gridCol w:w="4597"/>
      </w:tblGrid>
      <w:tr w:rsidR="00C8662E" w:rsidRPr="00C8662E" w14:paraId="450720CD" w14:textId="77777777" w:rsidTr="00BB52BC">
        <w:trPr>
          <w:tblHeader/>
        </w:trPr>
        <w:tc>
          <w:tcPr>
            <w:tcW w:w="459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BB503F" w14:textId="77777777" w:rsidR="00C8662E" w:rsidRPr="00C877B0" w:rsidRDefault="00C8662E" w:rsidP="00C8662E">
            <w:pPr>
              <w:pStyle w:val="Standard"/>
              <w:spacing w:before="57" w:after="57" w:line="360" w:lineRule="auto"/>
              <w:jc w:val="center"/>
              <w:rPr>
                <w:rFonts w:asciiTheme="minorBidi" w:eastAsia="Times New Roman" w:hAnsiTheme="minorBidi" w:cstheme="minorBidi"/>
                <w:b/>
                <w:bCs/>
                <w:lang w:val="pl-PL" w:eastAsia="pl-PL"/>
              </w:rPr>
            </w:pPr>
            <w:r w:rsidRPr="00C877B0">
              <w:rPr>
                <w:rFonts w:asciiTheme="minorBidi" w:eastAsia="Times New Roman" w:hAnsiTheme="minorBidi" w:cstheme="minorBidi"/>
                <w:b/>
                <w:bCs/>
                <w:lang w:val="pl-PL" w:eastAsia="pl-PL"/>
              </w:rPr>
              <w:t>ZAMAWIAJĄCY</w:t>
            </w:r>
          </w:p>
        </w:tc>
        <w:tc>
          <w:tcPr>
            <w:tcW w:w="459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02370F" w14:textId="77777777" w:rsidR="00C8662E" w:rsidRPr="00C877B0" w:rsidRDefault="00C8662E" w:rsidP="00C8662E">
            <w:pPr>
              <w:pStyle w:val="Standard"/>
              <w:spacing w:before="57" w:after="57" w:line="360" w:lineRule="auto"/>
              <w:jc w:val="center"/>
              <w:rPr>
                <w:rFonts w:asciiTheme="minorBidi" w:eastAsia="Times New Roman" w:hAnsiTheme="minorBidi" w:cstheme="minorBidi"/>
                <w:b/>
                <w:bCs/>
                <w:lang w:val="pl-PL" w:eastAsia="pl-PL"/>
              </w:rPr>
            </w:pPr>
            <w:r w:rsidRPr="00C877B0">
              <w:rPr>
                <w:rFonts w:asciiTheme="minorBidi" w:eastAsia="Times New Roman" w:hAnsiTheme="minorBidi" w:cstheme="minorBidi"/>
                <w:b/>
                <w:bCs/>
                <w:lang w:val="pl-PL" w:eastAsia="pl-PL"/>
              </w:rPr>
              <w:t>WYKONAWCA</w:t>
            </w:r>
          </w:p>
        </w:tc>
      </w:tr>
    </w:tbl>
    <w:p w14:paraId="3D8236F5" w14:textId="77777777" w:rsidR="00C8662E" w:rsidRPr="00C8662E" w:rsidRDefault="00C8662E" w:rsidP="00C8662E">
      <w:pPr>
        <w:pStyle w:val="Standard"/>
        <w:spacing w:before="57" w:after="57" w:line="360" w:lineRule="auto"/>
        <w:jc w:val="both"/>
        <w:rPr>
          <w:rFonts w:asciiTheme="minorBidi" w:eastAsia="Times New Roman" w:hAnsiTheme="minorBidi" w:cstheme="minorBidi"/>
          <w:lang w:val="pl-PL" w:eastAsia="pl-PL"/>
        </w:rPr>
      </w:pPr>
    </w:p>
    <w:p w14:paraId="324F977E" w14:textId="77777777" w:rsidR="008F66A8" w:rsidRPr="00C8662E" w:rsidRDefault="008F66A8" w:rsidP="00C8662E">
      <w:pPr>
        <w:spacing w:line="360" w:lineRule="auto"/>
        <w:rPr>
          <w:rFonts w:asciiTheme="minorBidi" w:hAnsiTheme="minorBidi" w:cstheme="minorBidi"/>
        </w:rPr>
      </w:pPr>
    </w:p>
    <w:sectPr w:rsidR="008F66A8" w:rsidRPr="00C8662E">
      <w:pgSz w:w="12240" w:h="15840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F408E2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4"/>
      </w:rPr>
    </w:lvl>
  </w:abstractNum>
  <w:abstractNum w:abstractNumId="1" w15:restartNumberingAfterBreak="0">
    <w:nsid w:val="07656FB2"/>
    <w:multiLevelType w:val="multilevel"/>
    <w:tmpl w:val="99A010AE"/>
    <w:styleLink w:val="WW8Num10"/>
    <w:lvl w:ilvl="0">
      <w:start w:val="1"/>
      <w:numFmt w:val="decimal"/>
      <w:lvlText w:val="%1."/>
      <w:lvlJc w:val="left"/>
      <w:pPr>
        <w:ind w:left="780" w:hanging="360"/>
      </w:pPr>
      <w:rPr>
        <w:rFonts w:ascii="Arial" w:eastAsia="Times New Roman" w:hAnsi="Arial" w:cs="Arial"/>
        <w:b w:val="0"/>
        <w:bCs w:val="0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E84769"/>
    <w:multiLevelType w:val="multilevel"/>
    <w:tmpl w:val="A1F48BC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sz w:val="22"/>
        <w:szCs w:val="22"/>
        <w:u w:val="no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AFD1EF5"/>
    <w:multiLevelType w:val="multilevel"/>
    <w:tmpl w:val="EDAC9A3A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B72636E"/>
    <w:multiLevelType w:val="multilevel"/>
    <w:tmpl w:val="74242454"/>
    <w:styleLink w:val="WW8Num14"/>
    <w:lvl w:ilvl="0">
      <w:start w:val="1"/>
      <w:numFmt w:val="decimal"/>
      <w:lvlText w:val="%1)"/>
      <w:lvlJc w:val="left"/>
      <w:pPr>
        <w:ind w:left="144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F3361C3"/>
    <w:multiLevelType w:val="multilevel"/>
    <w:tmpl w:val="9AD8BBF0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Cs/>
        <w:lang w:eastAsia="pl-PL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Cs/>
        <w:lang w:eastAsia="pl-P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35791A8D"/>
    <w:multiLevelType w:val="multilevel"/>
    <w:tmpl w:val="33EC5360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sz w:val="22"/>
        <w:szCs w:val="22"/>
        <w:u w:val="no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B147146"/>
    <w:multiLevelType w:val="multilevel"/>
    <w:tmpl w:val="A1408ED0"/>
    <w:styleLink w:val="WW8Num9"/>
    <w:lvl w:ilvl="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1921C71"/>
    <w:multiLevelType w:val="multilevel"/>
    <w:tmpl w:val="99EA2A62"/>
    <w:styleLink w:val="WW8Num12"/>
    <w:lvl w:ilvl="0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B5B0BE0"/>
    <w:multiLevelType w:val="multilevel"/>
    <w:tmpl w:val="7FB47ADA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631A1D"/>
    <w:multiLevelType w:val="hybridMultilevel"/>
    <w:tmpl w:val="DD0EDE96"/>
    <w:lvl w:ilvl="0" w:tplc="A75CF2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44980"/>
    <w:multiLevelType w:val="multilevel"/>
    <w:tmpl w:val="0B307B60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2C57AB9"/>
    <w:multiLevelType w:val="multilevel"/>
    <w:tmpl w:val="CE0C2FE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color w:val="00000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2A1486"/>
    <w:multiLevelType w:val="multilevel"/>
    <w:tmpl w:val="30DE3240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53E5B19"/>
    <w:multiLevelType w:val="multilevel"/>
    <w:tmpl w:val="22823D08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A905FBE"/>
    <w:multiLevelType w:val="hybridMultilevel"/>
    <w:tmpl w:val="8BF6D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B46C3"/>
    <w:multiLevelType w:val="hybridMultilevel"/>
    <w:tmpl w:val="B4BC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sz w:val="24"/>
          <w:szCs w:val="24"/>
          <w:lang w:eastAsia="pl-PL"/>
        </w:rPr>
      </w:lvl>
    </w:lvlOverride>
  </w:num>
  <w:num w:numId="4">
    <w:abstractNumId w:val="9"/>
  </w:num>
  <w:num w:numId="5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i w:val="0"/>
          <w:sz w:val="24"/>
          <w:szCs w:val="24"/>
          <w:u w:val="none"/>
          <w:lang w:eastAsia="pl-PL"/>
        </w:rPr>
      </w:lvl>
    </w:lvlOverride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i w:val="0"/>
          <w:sz w:val="24"/>
          <w:szCs w:val="24"/>
          <w:u w:val="none"/>
          <w:lang w:eastAsia="pl-PL"/>
        </w:rPr>
      </w:lvl>
    </w:lvlOverride>
  </w:num>
  <w:num w:numId="7">
    <w:abstractNumId w:val="1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sz w:val="24"/>
          <w:szCs w:val="24"/>
          <w:lang w:eastAsia="pl-PL"/>
        </w:rPr>
      </w:lvl>
    </w:lvlOverride>
  </w:num>
  <w:num w:numId="8">
    <w:abstractNumId w:val="8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i w:val="0"/>
          <w:sz w:val="24"/>
          <w:szCs w:val="24"/>
          <w:u w:val="none"/>
        </w:rPr>
      </w:lvl>
    </w:lvlOverride>
  </w:num>
  <w:num w:numId="9">
    <w:abstractNumId w:val="14"/>
  </w:num>
  <w:num w:numId="10">
    <w:abstractNumId w:val="12"/>
  </w:num>
  <w:num w:numId="11">
    <w:abstractNumId w:val="1"/>
  </w:num>
  <w:num w:numId="12">
    <w:abstractNumId w:val="5"/>
  </w:num>
  <w:num w:numId="13">
    <w:abstractNumId w:val="4"/>
  </w:num>
  <w:num w:numId="14">
    <w:abstractNumId w:val="11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3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sz w:val="24"/>
          <w:szCs w:val="24"/>
          <w:lang w:eastAsia="pl-PL"/>
        </w:rPr>
      </w:lvl>
    </w:lvlOverride>
  </w:num>
  <w:num w:numId="17">
    <w:abstractNumId w:val="9"/>
    <w:lvlOverride w:ilvl="0">
      <w:startOverride w:val="1"/>
    </w:lvlOverride>
  </w:num>
  <w:num w:numId="18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i w:val="0"/>
          <w:sz w:val="24"/>
          <w:szCs w:val="24"/>
          <w:u w:val="none"/>
          <w:lang w:eastAsia="pl-PL"/>
        </w:rPr>
      </w:lvl>
    </w:lvlOverride>
  </w:num>
  <w:num w:numId="19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i w:val="0"/>
          <w:sz w:val="24"/>
          <w:szCs w:val="24"/>
          <w:u w:val="none"/>
          <w:lang w:eastAsia="pl-PL"/>
        </w:rPr>
      </w:lvl>
    </w:lvlOverride>
  </w:num>
  <w:num w:numId="20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/>
          <w:b w:val="0"/>
          <w:bCs w:val="0"/>
          <w:sz w:val="24"/>
          <w:szCs w:val="24"/>
          <w:lang w:eastAsia="pl-PL"/>
        </w:rPr>
      </w:lvl>
    </w:lvlOverride>
  </w:num>
  <w:num w:numId="21">
    <w:abstractNumId w:val="8"/>
    <w:lvlOverride w:ilvl="0">
      <w:startOverride w:val="2"/>
    </w:lvlOverride>
  </w:num>
  <w:num w:numId="22">
    <w:abstractNumId w:val="14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5"/>
  </w:num>
  <w:num w:numId="28">
    <w:abstractNumId w:val="10"/>
  </w:num>
  <w:num w:numId="29">
    <w:abstractNumId w:val="0"/>
  </w:num>
  <w:num w:numId="30">
    <w:abstractNumId w:val="16"/>
  </w:num>
  <w:num w:numId="31">
    <w:abstractNumId w:val="2"/>
  </w:num>
  <w:num w:numId="32">
    <w:abstractNumId w:val="3"/>
  </w:num>
  <w:num w:numId="33">
    <w:abstractNumId w:val="6"/>
  </w:num>
  <w:num w:numId="34">
    <w:abstractNumId w:val="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654"/>
    <w:rsid w:val="001D4DCD"/>
    <w:rsid w:val="001F493F"/>
    <w:rsid w:val="00244359"/>
    <w:rsid w:val="003A1A83"/>
    <w:rsid w:val="004611CB"/>
    <w:rsid w:val="004723FD"/>
    <w:rsid w:val="004A00D9"/>
    <w:rsid w:val="004A7B0A"/>
    <w:rsid w:val="0051260D"/>
    <w:rsid w:val="005C1B9B"/>
    <w:rsid w:val="006233F9"/>
    <w:rsid w:val="00644F13"/>
    <w:rsid w:val="00731654"/>
    <w:rsid w:val="007342D5"/>
    <w:rsid w:val="00786A60"/>
    <w:rsid w:val="00820030"/>
    <w:rsid w:val="008F66A8"/>
    <w:rsid w:val="009B2A15"/>
    <w:rsid w:val="009D3B5D"/>
    <w:rsid w:val="00A92F47"/>
    <w:rsid w:val="00AF7B64"/>
    <w:rsid w:val="00BA57C9"/>
    <w:rsid w:val="00C41581"/>
    <w:rsid w:val="00C8662E"/>
    <w:rsid w:val="00C877B0"/>
    <w:rsid w:val="00CE5F7F"/>
    <w:rsid w:val="00DF0B88"/>
    <w:rsid w:val="00FB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1BAE3"/>
  <w15:chartTrackingRefBased/>
  <w15:docId w15:val="{18ED28C0-9469-4A18-A6DF-3BABD91B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62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662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C8662E"/>
    <w:pPr>
      <w:spacing w:after="140" w:line="288" w:lineRule="auto"/>
    </w:pPr>
  </w:style>
  <w:style w:type="paragraph" w:styleId="Akapitzlist">
    <w:name w:val="List Paragraph"/>
    <w:basedOn w:val="Standard"/>
    <w:uiPriority w:val="34"/>
    <w:qFormat/>
    <w:rsid w:val="00C8662E"/>
    <w:pPr>
      <w:spacing w:after="200"/>
      <w:ind w:left="720"/>
    </w:pPr>
    <w:rPr>
      <w:rFonts w:cs="Times New Roman"/>
    </w:rPr>
  </w:style>
  <w:style w:type="paragraph" w:customStyle="1" w:styleId="Textbodyindent">
    <w:name w:val="Text body indent"/>
    <w:basedOn w:val="Standard"/>
    <w:rsid w:val="00C8662E"/>
    <w:pPr>
      <w:spacing w:after="120"/>
      <w:ind w:left="283"/>
    </w:pPr>
  </w:style>
  <w:style w:type="paragraph" w:customStyle="1" w:styleId="Style1">
    <w:name w:val="Style1"/>
    <w:basedOn w:val="Standard"/>
    <w:next w:val="Standard"/>
    <w:rsid w:val="00C8662E"/>
    <w:rPr>
      <w:rFonts w:ascii="Times New Roman" w:eastAsia="Times New Roman" w:hAnsi="Times New Roman" w:cs="Times New Roman"/>
    </w:rPr>
  </w:style>
  <w:style w:type="character" w:customStyle="1" w:styleId="FontStyle14">
    <w:name w:val="Font Style14"/>
    <w:rsid w:val="00C8662E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Internetlink">
    <w:name w:val="Internet link"/>
    <w:rsid w:val="00C8662E"/>
    <w:rPr>
      <w:color w:val="000080"/>
      <w:u w:val="single"/>
    </w:rPr>
  </w:style>
  <w:style w:type="numbering" w:customStyle="1" w:styleId="WW8Num8">
    <w:name w:val="WW8Num8"/>
    <w:basedOn w:val="Bezlisty"/>
    <w:rsid w:val="00C8662E"/>
    <w:pPr>
      <w:numPr>
        <w:numId w:val="1"/>
      </w:numPr>
    </w:pPr>
  </w:style>
  <w:style w:type="numbering" w:customStyle="1" w:styleId="WW8Num9">
    <w:name w:val="WW8Num9"/>
    <w:basedOn w:val="Bezlisty"/>
    <w:rsid w:val="00C8662E"/>
    <w:pPr>
      <w:numPr>
        <w:numId w:val="2"/>
      </w:numPr>
    </w:pPr>
  </w:style>
  <w:style w:type="numbering" w:customStyle="1" w:styleId="WW8Num2">
    <w:name w:val="WW8Num2"/>
    <w:basedOn w:val="Bezlisty"/>
    <w:rsid w:val="00C8662E"/>
    <w:pPr>
      <w:numPr>
        <w:numId w:val="32"/>
      </w:numPr>
    </w:pPr>
  </w:style>
  <w:style w:type="numbering" w:customStyle="1" w:styleId="WW8Num13">
    <w:name w:val="WW8Num13"/>
    <w:basedOn w:val="Bezlisty"/>
    <w:rsid w:val="00C8662E"/>
    <w:pPr>
      <w:numPr>
        <w:numId w:val="4"/>
      </w:numPr>
    </w:pPr>
  </w:style>
  <w:style w:type="numbering" w:customStyle="1" w:styleId="WW8Num4">
    <w:name w:val="WW8Num4"/>
    <w:basedOn w:val="Bezlisty"/>
    <w:rsid w:val="00C8662E"/>
    <w:pPr>
      <w:numPr>
        <w:numId w:val="33"/>
      </w:numPr>
    </w:pPr>
  </w:style>
  <w:style w:type="numbering" w:customStyle="1" w:styleId="WW8Num15">
    <w:name w:val="WW8Num15"/>
    <w:basedOn w:val="Bezlisty"/>
    <w:rsid w:val="00C8662E"/>
    <w:pPr>
      <w:numPr>
        <w:numId w:val="31"/>
      </w:numPr>
    </w:pPr>
  </w:style>
  <w:style w:type="numbering" w:customStyle="1" w:styleId="WW8Num6">
    <w:name w:val="WW8Num6"/>
    <w:basedOn w:val="Bezlisty"/>
    <w:rsid w:val="00C8662E"/>
    <w:pPr>
      <w:numPr>
        <w:numId w:val="35"/>
      </w:numPr>
    </w:pPr>
  </w:style>
  <w:style w:type="numbering" w:customStyle="1" w:styleId="WW8Num12">
    <w:name w:val="WW8Num12"/>
    <w:basedOn w:val="Bezlisty"/>
    <w:rsid w:val="00C8662E"/>
    <w:pPr>
      <w:numPr>
        <w:numId w:val="34"/>
      </w:numPr>
    </w:pPr>
  </w:style>
  <w:style w:type="numbering" w:customStyle="1" w:styleId="WW8Num11">
    <w:name w:val="WW8Num11"/>
    <w:basedOn w:val="Bezlisty"/>
    <w:rsid w:val="00C8662E"/>
    <w:pPr>
      <w:numPr>
        <w:numId w:val="9"/>
      </w:numPr>
    </w:pPr>
  </w:style>
  <w:style w:type="numbering" w:customStyle="1" w:styleId="WW8Num7">
    <w:name w:val="WW8Num7"/>
    <w:basedOn w:val="Bezlisty"/>
    <w:rsid w:val="00C8662E"/>
    <w:pPr>
      <w:numPr>
        <w:numId w:val="10"/>
      </w:numPr>
    </w:pPr>
  </w:style>
  <w:style w:type="numbering" w:customStyle="1" w:styleId="WW8Num10">
    <w:name w:val="WW8Num10"/>
    <w:basedOn w:val="Bezlisty"/>
    <w:rsid w:val="00C8662E"/>
    <w:pPr>
      <w:numPr>
        <w:numId w:val="11"/>
      </w:numPr>
    </w:pPr>
  </w:style>
  <w:style w:type="numbering" w:customStyle="1" w:styleId="WW8Num5">
    <w:name w:val="WW8Num5"/>
    <w:basedOn w:val="Bezlisty"/>
    <w:rsid w:val="00C8662E"/>
    <w:pPr>
      <w:numPr>
        <w:numId w:val="12"/>
      </w:numPr>
    </w:pPr>
  </w:style>
  <w:style w:type="numbering" w:customStyle="1" w:styleId="WW8Num14">
    <w:name w:val="WW8Num14"/>
    <w:basedOn w:val="Bezlisty"/>
    <w:rsid w:val="00C8662E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644F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F13"/>
    <w:rPr>
      <w:color w:val="605E5C"/>
      <w:shd w:val="clear" w:color="auto" w:fill="E1DFDD"/>
    </w:rPr>
  </w:style>
  <w:style w:type="character" w:customStyle="1" w:styleId="WW8Num1z0">
    <w:name w:val="WW8Num1z0"/>
    <w:rsid w:val="00644F13"/>
    <w:rPr>
      <w:rFonts w:ascii="Arial" w:hAnsi="Arial" w:cs="Arial"/>
      <w:sz w:val="22"/>
      <w:szCs w:val="22"/>
    </w:rPr>
  </w:style>
  <w:style w:type="character" w:styleId="Pogrubienie">
    <w:name w:val="Strong"/>
    <w:qFormat/>
    <w:rsid w:val="004A00D9"/>
    <w:rPr>
      <w:b/>
      <w:bCs/>
    </w:rPr>
  </w:style>
  <w:style w:type="paragraph" w:styleId="Tekstpodstawowy">
    <w:name w:val="Body Text"/>
    <w:basedOn w:val="Normalny"/>
    <w:link w:val="TekstpodstawowyZnak"/>
    <w:rsid w:val="004A00D9"/>
    <w:pPr>
      <w:widowControl w:val="0"/>
      <w:autoSpaceDN/>
      <w:spacing w:after="140" w:line="288" w:lineRule="auto"/>
      <w:textAlignment w:val="auto"/>
    </w:pPr>
    <w:rPr>
      <w:kern w:val="2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4A00D9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tandard0">
    <w:name w:val="standard"/>
    <w:basedOn w:val="Normalny"/>
    <w:rsid w:val="009B2A15"/>
    <w:pPr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kern w:val="0"/>
      <w:sz w:val="22"/>
      <w:szCs w:val="22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bieniasz@posir.pozna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2007</Words>
  <Characters>12047</Characters>
  <Application>Microsoft Office Word</Application>
  <DocSecurity>4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Bieniasz</dc:creator>
  <cp:keywords/>
  <dc:description/>
  <cp:lastModifiedBy>Justyna Bieniasz</cp:lastModifiedBy>
  <cp:revision>2</cp:revision>
  <dcterms:created xsi:type="dcterms:W3CDTF">2023-10-02T06:49:00Z</dcterms:created>
  <dcterms:modified xsi:type="dcterms:W3CDTF">2023-10-02T06:49:00Z</dcterms:modified>
</cp:coreProperties>
</file>