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LISTA KONTROLNA DLA POTENCJALNYCH PODMIOTÓW PRZETWARZAJĄCYCH</w:t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DOTYCZĄCA STOPNIA SPEŁNIENIA WYMAGAŃ TECHNICZNYCH I ORGANIZACYJNYCH WOBEC PODMIOTÓW, KTÓRYM POWIERZA SIĘ PRZETWARZANIE DANYCH OSOBOWYCH</w:t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Szanowni Państwo!</w:t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Zwracamy się z prośbą o wypełnienie niniejszej listy kontrolnej, która pozwoli nam ocenić czy Państwa firma zapewnia wystarczającą gwarancje wdrożenia odpowiednich środków technicznych i organizacyjnych, dzięki którym przetwarzanie danych osobowych będzie zgodne z przepisami RODO i będzie chroniło prawa osób, których dotyczą dane. </w:t>
      </w:r>
    </w:p>
    <w:p>
      <w:pPr>
        <w:pStyle w:val="Normal"/>
        <w:bidi w:val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Jednocześnie informujemy, że dane przekazane nam przez Państwa będą dostępne wyłącznie dla osób upoważnionych. Informacje przekazane przez Państwa są traktowane jako poufne i nie będą udostępniane osobom trzecim.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10942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212"/>
        <w:gridCol w:w="8729"/>
      </w:tblGrid>
      <w:tr>
        <w:trPr/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Dane firmy</w:t>
            </w:r>
          </w:p>
        </w:tc>
        <w:tc>
          <w:tcPr>
            <w:tcW w:w="8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Nazwa Firmy: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Adres: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b/>
                <w:b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b/>
                <w:kern w:val="0"/>
                <w:sz w:val="21"/>
                <w:szCs w:val="21"/>
                <w:lang w:val="pl-PL" w:eastAsia="en-US" w:bidi="ar-SA"/>
              </w:rPr>
              <w:t>Wypełniający ankietę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Imię i Nazwisko: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Stanowisko: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Data wypełnienia: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10942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47"/>
        <w:gridCol w:w="3403"/>
        <w:gridCol w:w="1024"/>
        <w:gridCol w:w="6067"/>
      </w:tblGrid>
      <w:tr>
        <w:trPr/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Lp.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PYTANIE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TAK / NIE/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NIE DOTYCZY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UWAGI</w:t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 przeprowadzają Państwo udokumentowaną analizę ryzyka i  uwzględniają w niej ryzyka wynikające z przypadkowego lub niezgodnego z prawem: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zniszczenia,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utraty,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modyfikacji,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nieuprawnionego ujawnienia lub dostępu do danych?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w związku z przetwarzaniem danych na zlecenie Administratora (POSiR) zidentyfikowali Państwo zagrożenie/a mogące z dużym prawdopodobieństwem skutkować wysokim ryzykiem naruszenia praw lub wolności osób fizycznych?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Jeżeli </w:t>
            </w:r>
            <w:r>
              <w:rPr>
                <w:rFonts w:eastAsia="NSimSun" w:cs="Arial Unicode MS" w:ascii="Calibri" w:hAnsi="Calibri"/>
                <w:color w:val="auto"/>
                <w:kern w:val="2"/>
                <w:sz w:val="21"/>
                <w:szCs w:val="21"/>
                <w:lang w:val="pl-PL" w:eastAsia="zh-CN" w:bidi="hi-IN"/>
              </w:rPr>
              <w:t>TAK</w:t>
            </w:r>
            <w:r>
              <w:rPr>
                <w:rFonts w:ascii="Calibri" w:hAnsi="Calibri"/>
                <w:sz w:val="21"/>
                <w:szCs w:val="21"/>
              </w:rPr>
              <w:t>, należy dokładnie je opisać w polu Uwagi.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3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wdrożyli Państwo odpowiednie środki techniczne i organizacyjne, aby zapewnić stopień bezpieczeństwa odpowiadający zidentyfikowanym przez Państwa ryzykom zgodnie z art. 32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4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Jakie środki techniczne stosują Państwo w celu zapewnienia odpowiedniego poziomu bezpieczeństwa dla ochrony danych? - proszę wybrać (postawić znak X)  w polu Uwagi lub wpisać inne przez Państwa stosowane.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Mamy świadomość, że każda z firm dobierając zabezpieczenia uwzględnia stan wiedzy technicznej, koszt ich wdrażania, ryzyko naruszenia praw lub wolności osób fizycznych oraz charakter, zakres, kontekst i cele przetwarzania danych osobowych. Dlatego też </w:t>
            </w:r>
            <w:r>
              <w:rPr>
                <w:rFonts w:ascii="Calibri" w:hAnsi="Calibri"/>
                <w:b/>
                <w:bCs/>
                <w:sz w:val="21"/>
                <w:szCs w:val="21"/>
              </w:rPr>
              <w:t>nie wymagamy wdrożenia wszystkich zabezpieczeń</w:t>
            </w:r>
            <w:r>
              <w:rPr>
                <w:rFonts w:ascii="Calibri" w:hAnsi="Calibri"/>
                <w:sz w:val="21"/>
                <w:szCs w:val="21"/>
              </w:rPr>
              <w:t xml:space="preserve"> uwzględnionych w polu Uwagi.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 zabezpieczone drzwiami zwykłymi (niewzmacnianymi, nie przeciwpożarowymi)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 zabezpieczone drzwiami o podwyższonej odporności ogniowej &gt;= 30 min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 zabezpieczone drzwiami  o podwyższonej odporności na włamanie – drzwi klasy C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okna  zabezpieczone są za pomocą krat, rolet lub folii antywłamaniowej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pomieszczenia, w których przetwarzane są dane wyposażone są w system alarmowy/przeciwwłamaniowy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 objęty jest systemem kontroli dostępu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 kontrolowany jest przez system monitoringu wizyjnego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  jest w czasie nieobecności zatrudnionych tam pracowników nadzorowany przez służbę ochrony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 przez całą dobę jest nadzorowany przez służbę ochrony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pracownicy posiadają dostęp jedynie do pomieszczeń, do których jest to niezbędne ze względu na realizowane obowiązki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dane w formie papierowej przechowywane są w zamkniętej, szafie lub sejfie, kopie zapasowe/archiwalne danych osobowych przechowywane są w zamkniętej szafie lub sejfie,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pomieszczenia, w których przetwarzane są dane są zabezpieczone przed skutkami pożaru za pomocą systemu przeciwpożarowego i/lub wolnostojącej gaśnicy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dokumenty zawierające dane osobowe po ustaniu przydatności są niszczone w sposób mechaniczny za pomocą niszczarek dokumentów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 zastosowano urządzenia typu UPS, generator prądu i/lub wydzieloną sieć elektroenergetyczną, chroniące system informatyczny służący do przetwarzania danych osobowych przed skutkami awarii zasilania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systemu operacyjnego komputera, w którym przetwarzane są dane osobowe zabezpieczony jest za pomocą procesu uwierzytelnienia z wykorzystaniem identyfikatora użytkownika oraz hasła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systemu operacyjnego komputera, w którym przetwarzane są dane osobowe zabezpieczony jest za pomocą procesu uwierzytelnienia z wykorzystaniem karty procesorowej oraz kodu PIN lub tokena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środki ochrony przed szkodliwym oprogramowaniem takim, jak np. robaki, wirusy, konie trojańskie, rootkity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użyto systemu Firewall do ochrony dostępu do sieci komputerowej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wykorzystano środki pozwalające na rejestrację zmian wykonywanych na poszczególnych elementach zbioru danych osobowych w systemie informatycznym (logi)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środki umożliwiające określenie praw dostępu do wskazanego zakresu danych w ramach przetwarzanego w systemie informatycznym zbioru danych osobowych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danych osobowych w systemie informatycznym wymaga uwierzytelnienia z wykorzystaniem identyfikatora użytkownika oraz hasła (oprócz hasła do systemu operacyjnego)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mechanizm wymuszający okresową zmianę haseł dostępu do systemu służącego do przetwarzania danych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systemy wymuszają jakość haseł użytkowników (różne grupy znaków, długość haseł)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mechanizm automatycznej blokady dostępu do systemu informatycznego służącego do przetwarzania danych osobowych w przypadku dłuższej nieaktywności pracy użytkownika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środki kryptograficznej ochrony danych dla danych osobowych przekazywanych drogą teletransmisji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środków teletransmisji zabezpieczono za pomocą mechanizmów uwierzytelnienia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firma korzysta z systemów operacyjnych, które mają aktualne wsparcie producenta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monitoruje w aktywny sposób działanie serwerów, ruch na serwerach, nieautoryzowane próby wejścia na serwer, próby złamania zabezpieczeń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prowadzi dziennik administracyjny systemu i prowadzi w nim ewidencję zdarzeń i czynności administracyjnych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wykonuje kopie zapasowe danych i konfiguracji systemów teleinformatycznych oraz weryfikuje regularnie możliwość ich odtworzenia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przechowuje kopie zapasowe systemów w innej lokalizacji niż dane produkcyjne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firmie przeprowadzane są testy penetracyjne/audyty bezpieczeństwa systemów teleinformatycznych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przypadku pracy zdalnej wykorzystuje się bezpieczne kanały komunikacji – VPN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firmie nadzoruje się wykorzystywanie pamięci USB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firmie zabronione jest wykorzystanie nieautoryzowanych nośników USB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INNE – proszę wpisać jakie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5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Jakie środki organizacyjne stosują Państwo w celu zapewnienia odpowiedniego poziomu bezpieczeństwa dla ochrony danych? - proszę wybrać (postawić znak X)  w polu Uwagi lub wpisać inne przez Państwa stosowane.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Mamy świadomość, że każda z firm dobierając zabezpieczenia uwzględnia stan wiedzy technicznej, koszt ich wdrażania, ryzyko naruszenia praw lub wolności osób fizycznych oraz charakter, zakres, kontekst i cele przetwarzania danych osobowych. Dlatego też </w:t>
            </w:r>
            <w:r>
              <w:rPr>
                <w:rFonts w:ascii="Calibri" w:hAnsi="Calibri"/>
                <w:b/>
                <w:bCs/>
                <w:sz w:val="21"/>
                <w:szCs w:val="21"/>
              </w:rPr>
              <w:t>nie wymagamy wdrożenia wszystkich zabezpieczeń</w:t>
            </w:r>
            <w:r>
              <w:rPr>
                <w:rFonts w:ascii="Calibri" w:hAnsi="Calibri"/>
                <w:sz w:val="21"/>
                <w:szCs w:val="21"/>
              </w:rPr>
              <w:t xml:space="preserve"> uwzględnionych w polu Uwagi.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 xml:space="preserve">w firmie jest wdrożona niezbędna dokumentacja w obszarze bezpieczeństwa informacji i ochrony danych osobowych zgodnie z mającymi zastosowanie regulacjami prawnymi (polityki, procedury, instrukcje itp.) - </w:t>
            </w:r>
            <w:r>
              <w:rPr>
                <w:rFonts w:eastAsia="Calibri" w:cs="" w:ascii="Calibri" w:hAnsi="Calibri"/>
                <w:b/>
                <w:bCs/>
                <w:kern w:val="0"/>
                <w:sz w:val="21"/>
                <w:szCs w:val="21"/>
                <w:lang w:val="pl-PL" w:eastAsia="en-US" w:bidi="ar-SA"/>
              </w:rPr>
              <w:t>wpisać jakie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br/>
              <w:t xml:space="preserve"> 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posiada certyfikowany system zarządzania bezpieczeństwem informacji zgodny z ISO/IEC 27001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prowadzona jest ewidencja osób upoważnionych do przetwarzania danych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prowadzone są regularnie audyty dotyczące zasad bezpieczeństwa informacji, w tym danych osobowych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INNE – proszę wpisać jakie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6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posiadają Państwo zdolność do ciągłego zapewniania poufności, integralności, dostępności i odporności systemów i usług przetwarzania powierzonych danych?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7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posiadają Państwo zdolność do szybkiego przywrócenia dostępności danych w razie incydentu?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8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prowadzą Państwo regularne testowanie, mierzenie i ocenianie skuteczności zastosowanych zabezpieczeń?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9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Państwa pracownicy, którzy będą przetwarzać powierzone dane mają wydane upoważnienia do przetwarzania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10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osoby upoważnione do przetwarzania danych zobowiązały się do zachowania tajemnicy?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11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osoby upoważnione do przetwarzania danych zostały odpowiednio przeszkolone w zakresie ochrony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12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są Państwo w stanie wspomagać administratora poprzez odpowiednie środki techniczne i organizacyjne wywiązać się z obowiązku odpowiadania na żądania osoby, której dane dotyczą, w zakresie wykonywania jej praw?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13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są Państwo w stanie wspomagać administratora w wywiązywaniu się z obowiązków związanych z zabezpieczaniem danych określonych w art. 32-36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14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dysponują Państwo środkami, które pozwalają na usunięcie lub zwrot wszelkich danych osobowych oraz usunięcie ich wszelkich istniejących kopii?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15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zamierzają Państwo przy przetwarzaniu powierzonych przez nas danych osobowych korzystać z podprocesora (podwykonawcy)?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Jeżeli tak proszę w polu Uwagi wskazać jakiego/jakich i w jakim zakresie.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16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Jeżeli korzystają Państwo z podprocesora, czy ocenili Państwo, że zapewnia on wystarczające gwarancje wdrożenia odpowiednich środków technicznych i organizacyjnych zgodnie z art. 28 ust. 1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17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Jeżeli korzystają Państwo z podprocesora, czy mają Państwo podpisaną z nim umowę powierzenia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18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są Państwo w stanie zrezygnować ze współpracy z którymś ze swoich podmiotów przetwarzających, jeśli administrator danych nie wyrazi na nich zgody?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19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umożliwią Państwo administratorowi lub audytorowi upoważnionemu przez administratora przeprowadzanie audytów, w tym inspekcji?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20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potrafią Państwo prawidłowo identyfikować naruszenia ochrony danych osobowych zgodnie z art. 33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21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Państwa pracownicy są świadomi spoczywającej na nich odpowiedzialności dotyczącej możliwie najszybszego zgłaszania zdarzeń związanych z bezpieczeństwem informacji, w tym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22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Państwa pracownicy posiadają wiedzę komu w Państwa firmie powinni zgłaszać incydenty bezpieczeństwem informacji, w tym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23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są Państwo w stanie informować administratora o naruszeniach ochrony danych osobowych, do których u Państwa dojdzie w ciągu 24 godzin od stwierdzenia naruszenia?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24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posiadają Państwo wiedzę na temat prowadzenia rejestru kategorii czynności przetwarzania zgodnie z art. 30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25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wyznaczyli Państwo inspektora ochrony danych?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Jeżeli tak, w polu uwagi należy wpisać imię i nazwisko, nr telefonu oraz adres e-mail.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26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jesteście Państwo gotowi podpisać umowę powierzenia przygotowaną przez POSiR?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27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przekazujecie Państwo powierzone dane do państwa trzeciego? Jeżeli tak - w oparciu o jaką podstawę prawną? (pole Uwagi)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454" w:right="510" w:header="0" w:top="794" w:footer="0" w:bottom="79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 Unicode M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187</TotalTime>
  <Application>LibreOffice/7.1.3.2$Windows_X86_64 LibreOffice_project/47f78053abe362b9384784d31a6e56f8511eb1c1</Application>
  <AppVersion>15.0000</AppVersion>
  <Pages>6</Pages>
  <Words>1401</Words>
  <Characters>9652</Characters>
  <CharactersWithSpaces>11035</CharactersWithSpaces>
  <Paragraphs>127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2020-09-15T12:47:43Z</dcterms:created>
  <dc:creator>dg </dc:creator>
  <dc:description/>
  <dc:language>pl-PL</dc:language>
  <cp:lastModifiedBy>dg </cp:lastModifiedBy>
  <dcterms:modified xsi:type="dcterms:W3CDTF">2021-10-21T10:09:14Z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